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06D39DFB"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8B1B84">
        <w:rPr>
          <w:i/>
        </w:rPr>
        <w:t>6</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7FD23F47" w:rsidR="00F904A5" w:rsidRDefault="00F609DD" w:rsidP="00F904A5">
      <w:pPr>
        <w:pStyle w:val="Corpsdetexte"/>
        <w:ind w:right="-142"/>
        <w:jc w:val="center"/>
      </w:pPr>
      <w:r>
        <w:t>COMPTE-RENDU DE LA SEANCE DU</w:t>
      </w:r>
      <w:r w:rsidR="005E355B">
        <w:t xml:space="preserve"> CONSEIL MUNICIPAL DU </w:t>
      </w:r>
      <w:r w:rsidR="004E67FB">
        <w:t>24</w:t>
      </w:r>
      <w:r w:rsidR="00C4443A">
        <w:t>.</w:t>
      </w:r>
      <w:r w:rsidR="00A914CB">
        <w:t>0</w:t>
      </w:r>
      <w:r w:rsidR="004E67FB">
        <w:t>9</w:t>
      </w:r>
      <w:r w:rsidR="004547C1">
        <w:t>.20</w:t>
      </w:r>
      <w:r w:rsidR="00A914CB">
        <w:t>20</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41D17A26" w:rsidR="00F609DD" w:rsidRDefault="00F609DD" w:rsidP="00F52EB5">
      <w:pPr>
        <w:ind w:right="-142"/>
        <w:jc w:val="both"/>
      </w:pPr>
      <w:r>
        <w:tab/>
      </w:r>
      <w:r w:rsidR="004547C1">
        <w:t xml:space="preserve">L'an deux mille </w:t>
      </w:r>
      <w:r w:rsidR="00A914CB">
        <w:t>vingt</w:t>
      </w:r>
      <w:r>
        <w:t xml:space="preserve">, </w:t>
      </w:r>
      <w:r w:rsidR="0000097C">
        <w:t>le</w:t>
      </w:r>
      <w:r w:rsidR="007D2156">
        <w:t xml:space="preserve"> </w:t>
      </w:r>
      <w:r w:rsidR="004E67FB">
        <w:t>vingt-quatre</w:t>
      </w:r>
      <w:r w:rsidR="00444B7E">
        <w:t xml:space="preserve"> septembre</w:t>
      </w:r>
      <w:r w:rsidR="002C2473">
        <w:t xml:space="preserve">, à </w:t>
      </w:r>
      <w:r w:rsidR="00E440FE">
        <w:t>vingt</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37DF607A"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4E67FB">
        <w:rPr>
          <w:rFonts w:ascii="Times New Roman" w:hAnsi="Times New Roman"/>
          <w:b w:val="0"/>
          <w:bCs/>
        </w:rPr>
        <w:t>Rachel BAYLE, S</w:t>
      </w:r>
      <w:r w:rsidR="006A4E7F" w:rsidRPr="006A4E7F">
        <w:rPr>
          <w:rFonts w:ascii="Times New Roman" w:hAnsi="Times New Roman"/>
          <w:b w:val="0"/>
          <w:bCs/>
        </w:rPr>
        <w:t xml:space="preserve">ébastien BLACHON, Mickaël BOISSIE, Jean-Paul CLOZEL, Louis CLOZEL, Aurélie COURTIAL, Philippe DESBOS, </w:t>
      </w:r>
      <w:r w:rsidR="004E67FB">
        <w:rPr>
          <w:rFonts w:ascii="Times New Roman" w:hAnsi="Times New Roman"/>
          <w:b w:val="0"/>
          <w:bCs/>
        </w:rPr>
        <w:t xml:space="preserve">Armelle DESLANDES,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6A4E7F">
        <w:rPr>
          <w:rFonts w:ascii="Times New Roman" w:hAnsi="Times New Roman"/>
          <w:b w:val="0"/>
          <w:bCs/>
        </w:rPr>
        <w:t>Daniel FRAISSE, Manon MAISONNAS, Bernard PAGNIER, Elisabeth PILLAT, Chantal ROBERT</w:t>
      </w:r>
      <w:bookmarkStart w:id="1" w:name="_Hlk41485889"/>
      <w:r w:rsidR="006A4E7F" w:rsidRPr="006A4E7F">
        <w:rPr>
          <w:rFonts w:ascii="Times New Roman" w:hAnsi="Times New Roman"/>
          <w:b w:val="0"/>
          <w:bCs/>
        </w:rPr>
        <w:t>.</w:t>
      </w:r>
      <w:bookmarkEnd w:id="0"/>
      <w:bookmarkEnd w:id="1"/>
    </w:p>
    <w:p w14:paraId="28C3CBF1" w14:textId="77777777" w:rsidR="00F609DD" w:rsidRPr="00A77AE0" w:rsidRDefault="00F609DD" w:rsidP="00F52EB5">
      <w:pPr>
        <w:pStyle w:val="Corpsdetexte2"/>
        <w:ind w:right="-142"/>
        <w:rPr>
          <w:rFonts w:ascii="Times New Roman" w:hAnsi="Times New Roman"/>
        </w:rPr>
      </w:pPr>
    </w:p>
    <w:p w14:paraId="7A73948E" w14:textId="58FA10ED" w:rsidR="00824BA4" w:rsidRDefault="00F609DD" w:rsidP="00F52EB5">
      <w:pPr>
        <w:pStyle w:val="Corpsdetexte2"/>
        <w:ind w:right="-142"/>
        <w:rPr>
          <w:rFonts w:ascii="Times New Roman" w:hAnsi="Times New Roman"/>
          <w:b w:val="0"/>
        </w:rPr>
      </w:pPr>
      <w:r w:rsidRPr="003D7482">
        <w:rPr>
          <w:rFonts w:ascii="Times New Roman" w:hAnsi="Times New Roman"/>
        </w:rPr>
        <w:t>ABSENT</w:t>
      </w:r>
      <w:r w:rsidR="00904663">
        <w:rPr>
          <w:rFonts w:ascii="Times New Roman" w:hAnsi="Times New Roman"/>
        </w:rPr>
        <w:t>S EXCUS</w:t>
      </w:r>
      <w:r w:rsidR="00995694">
        <w:rPr>
          <w:rFonts w:ascii="Times New Roman" w:hAnsi="Times New Roman"/>
        </w:rPr>
        <w:t>É</w:t>
      </w:r>
      <w:r w:rsidR="00904663">
        <w:rPr>
          <w:rFonts w:ascii="Times New Roman" w:hAnsi="Times New Roman"/>
        </w:rPr>
        <w:t>S</w:t>
      </w:r>
      <w:r w:rsidRPr="003D7482">
        <w:rPr>
          <w:rFonts w:ascii="Times New Roman" w:hAnsi="Times New Roman"/>
        </w:rPr>
        <w:t xml:space="preserve"> :</w:t>
      </w:r>
      <w:r w:rsidR="00531B02">
        <w:rPr>
          <w:rFonts w:ascii="Times New Roman" w:hAnsi="Times New Roman"/>
        </w:rPr>
        <w:t xml:space="preserve"> </w:t>
      </w:r>
      <w:bookmarkStart w:id="2" w:name="_Hlk45714402"/>
      <w:r w:rsidR="00B162F5">
        <w:rPr>
          <w:rFonts w:ascii="Times New Roman" w:hAnsi="Times New Roman"/>
          <w:b w:val="0"/>
          <w:bCs/>
        </w:rPr>
        <w:t>R</w:t>
      </w:r>
      <w:r w:rsidR="00B162F5" w:rsidRPr="006A4E7F">
        <w:rPr>
          <w:rFonts w:ascii="Times New Roman" w:hAnsi="Times New Roman"/>
          <w:b w:val="0"/>
          <w:bCs/>
        </w:rPr>
        <w:t>obert SOZET</w:t>
      </w:r>
      <w:r w:rsidR="00B162F5">
        <w:rPr>
          <w:rFonts w:ascii="Times New Roman" w:hAnsi="Times New Roman"/>
          <w:b w:val="0"/>
          <w:bCs/>
        </w:rPr>
        <w:t xml:space="preserve"> (procuration à </w:t>
      </w:r>
      <w:r w:rsidR="00A477C6">
        <w:rPr>
          <w:rFonts w:ascii="Times New Roman" w:hAnsi="Times New Roman"/>
          <w:b w:val="0"/>
          <w:bCs/>
        </w:rPr>
        <w:t>Bernard PAGNIER</w:t>
      </w:r>
      <w:r w:rsidR="00B162F5">
        <w:rPr>
          <w:rFonts w:ascii="Times New Roman" w:hAnsi="Times New Roman"/>
          <w:b w:val="0"/>
          <w:bCs/>
        </w:rPr>
        <w:t>),</w:t>
      </w:r>
      <w:r w:rsidR="00B162F5" w:rsidRPr="00B162F5">
        <w:rPr>
          <w:rFonts w:ascii="Times New Roman" w:hAnsi="Times New Roman"/>
          <w:b w:val="0"/>
          <w:bCs/>
        </w:rPr>
        <w:t xml:space="preserve"> </w:t>
      </w:r>
      <w:r w:rsidR="00B162F5">
        <w:rPr>
          <w:rFonts w:ascii="Times New Roman" w:hAnsi="Times New Roman"/>
          <w:b w:val="0"/>
          <w:bCs/>
        </w:rPr>
        <w:t>Jean Paul VALLES (procuration à Jean-Paul CLOZEL)</w:t>
      </w:r>
      <w:r w:rsidR="00904663">
        <w:rPr>
          <w:rFonts w:ascii="Times New Roman" w:hAnsi="Times New Roman"/>
          <w:b w:val="0"/>
          <w:bCs/>
        </w:rPr>
        <w:t>.</w:t>
      </w:r>
      <w:bookmarkEnd w:id="2"/>
    </w:p>
    <w:p w14:paraId="28241374" w14:textId="77777777" w:rsidR="00A477C6" w:rsidRDefault="00A477C6" w:rsidP="00F52EB5">
      <w:pPr>
        <w:ind w:right="-142"/>
        <w:jc w:val="both"/>
        <w:rPr>
          <w:szCs w:val="24"/>
        </w:rPr>
      </w:pPr>
    </w:p>
    <w:p w14:paraId="6E5698F2" w14:textId="7FFBE6C9" w:rsidR="00A477C6" w:rsidRDefault="00A477C6" w:rsidP="00F52EB5">
      <w:pPr>
        <w:ind w:right="-142"/>
        <w:jc w:val="both"/>
        <w:rPr>
          <w:szCs w:val="24"/>
        </w:rPr>
      </w:pPr>
      <w:r w:rsidRPr="00A477C6">
        <w:rPr>
          <w:b/>
          <w:bCs/>
        </w:rPr>
        <w:t>ABSENT :</w:t>
      </w:r>
      <w:r>
        <w:t xml:space="preserve"> </w:t>
      </w:r>
      <w:r>
        <w:rPr>
          <w:bCs/>
        </w:rPr>
        <w:t>Yvan MAISONNEUVE</w:t>
      </w:r>
    </w:p>
    <w:p w14:paraId="40142CF6" w14:textId="77777777" w:rsidR="00A477C6" w:rsidRPr="008652F5" w:rsidRDefault="00A477C6" w:rsidP="00F52EB5">
      <w:pPr>
        <w:ind w:right="-142"/>
        <w:jc w:val="both"/>
        <w:rPr>
          <w:szCs w:val="24"/>
        </w:rPr>
      </w:pPr>
    </w:p>
    <w:p w14:paraId="73C2D3DD" w14:textId="77777777" w:rsidR="00022FE5" w:rsidRPr="008652F5" w:rsidRDefault="00022FE5" w:rsidP="00F52EB5">
      <w:pPr>
        <w:pStyle w:val="Corpsdetexte2"/>
        <w:ind w:right="-142"/>
        <w:rPr>
          <w:rFonts w:ascii="Times New Roman" w:hAnsi="Times New Roman"/>
          <w:b w:val="0"/>
          <w:szCs w:val="24"/>
        </w:rPr>
      </w:pPr>
    </w:p>
    <w:p w14:paraId="1446C7D0" w14:textId="35AF5B5C"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4E67FB">
        <w:rPr>
          <w:rFonts w:ascii="Times New Roman" w:hAnsi="Times New Roman"/>
          <w:b w:val="0"/>
          <w:szCs w:val="24"/>
        </w:rPr>
        <w:t>17</w:t>
      </w:r>
      <w:r w:rsidR="00C4443A" w:rsidRPr="008652F5">
        <w:rPr>
          <w:rFonts w:ascii="Times New Roman" w:hAnsi="Times New Roman"/>
          <w:b w:val="0"/>
          <w:szCs w:val="24"/>
        </w:rPr>
        <w:t>.</w:t>
      </w:r>
      <w:r w:rsidR="00A914CB" w:rsidRPr="008652F5">
        <w:rPr>
          <w:rFonts w:ascii="Times New Roman" w:hAnsi="Times New Roman"/>
          <w:b w:val="0"/>
          <w:szCs w:val="24"/>
        </w:rPr>
        <w:t>0</w:t>
      </w:r>
      <w:r w:rsidR="004E67FB">
        <w:rPr>
          <w:rFonts w:ascii="Times New Roman" w:hAnsi="Times New Roman"/>
          <w:b w:val="0"/>
          <w:szCs w:val="24"/>
        </w:rPr>
        <w:t>9</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20</w:t>
      </w:r>
    </w:p>
    <w:p w14:paraId="7A6C3A38" w14:textId="1B574406" w:rsidR="001A6DCB" w:rsidRPr="008652F5" w:rsidRDefault="001A6DCB"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F6E4336" w:rsidR="006A4E7F" w:rsidRDefault="00094265" w:rsidP="00094265">
      <w:pPr>
        <w:ind w:firstLine="708"/>
        <w:jc w:val="both"/>
        <w:rPr>
          <w:b/>
          <w:bCs/>
          <w:szCs w:val="24"/>
        </w:rPr>
      </w:pPr>
      <w:r>
        <w:rPr>
          <w:bCs/>
        </w:rPr>
        <w:t>Monsieur CLOZEL constate que la condition de quorum prévue par l’article L. 2121-14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7121613" w:rsidR="00094265" w:rsidRDefault="00094265" w:rsidP="00094265">
      <w:pPr>
        <w:pStyle w:val="Corpsdetexte3"/>
        <w:ind w:right="-142" w:firstLine="708"/>
      </w:pPr>
      <w:r>
        <w:rPr>
          <w:bCs/>
        </w:rPr>
        <w:t xml:space="preserve">Monsieur CLOZEL </w:t>
      </w:r>
      <w:r>
        <w:t>propose au Conseil de désigner Madame Manon MAISONNAS pour assurer les fonctions de secrétaire de séance.</w:t>
      </w:r>
    </w:p>
    <w:p w14:paraId="72EE56D3" w14:textId="77777777" w:rsidR="00094265" w:rsidRDefault="00094265" w:rsidP="00094265">
      <w:pPr>
        <w:pStyle w:val="Corpsdetexte3"/>
        <w:ind w:right="-142"/>
      </w:pPr>
    </w:p>
    <w:p w14:paraId="3C85E10D" w14:textId="77777777" w:rsidR="00094265" w:rsidRPr="00E53C46" w:rsidRDefault="00094265" w:rsidP="00094265">
      <w:pPr>
        <w:tabs>
          <w:tab w:val="left" w:pos="709"/>
        </w:tabs>
        <w:ind w:right="-142"/>
        <w:jc w:val="both"/>
        <w:rPr>
          <w:b/>
          <w:i/>
        </w:rPr>
      </w:pPr>
      <w:r>
        <w:tab/>
      </w:r>
      <w:r>
        <w:rPr>
          <w:b/>
          <w:bCs/>
          <w:i/>
          <w:iCs/>
        </w:rPr>
        <w:t xml:space="preserve">Le Conseil Municipal, après en avoir délibéré‚ </w:t>
      </w:r>
      <w:r>
        <w:rPr>
          <w:b/>
          <w:i/>
        </w:rPr>
        <w:t>à l’unanimité des membres présents ou représentés,</w:t>
      </w:r>
    </w:p>
    <w:p w14:paraId="7717880F" w14:textId="77777777" w:rsidR="00094265" w:rsidRPr="00003DF2" w:rsidRDefault="00094265" w:rsidP="00094265">
      <w:pPr>
        <w:ind w:right="-142"/>
        <w:jc w:val="both"/>
        <w:rPr>
          <w:b/>
          <w:i/>
        </w:rPr>
      </w:pPr>
    </w:p>
    <w:p w14:paraId="5CCBAD92" w14:textId="14B86023" w:rsidR="00094265" w:rsidRDefault="00094265" w:rsidP="00094265">
      <w:pPr>
        <w:ind w:right="-142" w:firstLine="708"/>
        <w:jc w:val="both"/>
      </w:pPr>
      <w:r>
        <w:t>- ELIT Madame Manon MAISONNAS pour assurer les fonctions de secrétaire de séance.</w:t>
      </w:r>
    </w:p>
    <w:p w14:paraId="5B5C6B53" w14:textId="3D0A3529" w:rsidR="00094265" w:rsidRDefault="00094265" w:rsidP="00094265">
      <w:pPr>
        <w:jc w:val="both"/>
        <w:rPr>
          <w:b/>
          <w:bCs/>
          <w:szCs w:val="24"/>
        </w:rPr>
      </w:pPr>
    </w:p>
    <w:p w14:paraId="4BA62E5A" w14:textId="77777777" w:rsidR="00B162F5" w:rsidRPr="006A19CB" w:rsidRDefault="00B162F5" w:rsidP="00094265">
      <w:pPr>
        <w:jc w:val="both"/>
        <w:rPr>
          <w:b/>
          <w:bCs/>
          <w:szCs w:val="24"/>
        </w:rPr>
      </w:pPr>
    </w:p>
    <w:p w14:paraId="678F89E2" w14:textId="77777777" w:rsidR="00094265" w:rsidRDefault="00094265" w:rsidP="00094265">
      <w:pPr>
        <w:jc w:val="both"/>
        <w:rPr>
          <w:b/>
        </w:rPr>
      </w:pPr>
      <w:r>
        <w:rPr>
          <w:b/>
        </w:rPr>
        <w:lastRenderedPageBreak/>
        <w:t xml:space="preserve">III - </w:t>
      </w:r>
      <w:r w:rsidRPr="00216150">
        <w:rPr>
          <w:b/>
          <w:u w:val="single"/>
        </w:rPr>
        <w:t xml:space="preserve">APPROBATION DU COMPTE-RENDU </w:t>
      </w:r>
      <w:r>
        <w:rPr>
          <w:b/>
          <w:u w:val="single"/>
        </w:rPr>
        <w:t>DE LA SEANCE PRECEDENTE</w:t>
      </w:r>
    </w:p>
    <w:p w14:paraId="08A99F69" w14:textId="77777777" w:rsidR="00094265" w:rsidRDefault="00094265" w:rsidP="00094265">
      <w:pPr>
        <w:jc w:val="both"/>
      </w:pPr>
    </w:p>
    <w:p w14:paraId="577AD8CD" w14:textId="56818DFC" w:rsidR="00094265" w:rsidRDefault="00094265" w:rsidP="00094265">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 xml:space="preserve">u </w:t>
      </w:r>
      <w:r w:rsidR="007E764E">
        <w:rPr>
          <w:bCs/>
          <w:iCs/>
        </w:rPr>
        <w:t>1</w:t>
      </w:r>
      <w:r w:rsidR="00B162F5">
        <w:rPr>
          <w:bCs/>
          <w:iCs/>
        </w:rPr>
        <w:t>0</w:t>
      </w:r>
      <w:r>
        <w:rPr>
          <w:bCs/>
          <w:iCs/>
        </w:rPr>
        <w:t>.0</w:t>
      </w:r>
      <w:r w:rsidR="00B162F5">
        <w:rPr>
          <w:bCs/>
          <w:iCs/>
        </w:rPr>
        <w:t>7</w:t>
      </w:r>
      <w:r>
        <w:rPr>
          <w:bCs/>
          <w:iCs/>
        </w:rPr>
        <w:t>.2020.</w:t>
      </w:r>
    </w:p>
    <w:p w14:paraId="4D4E4B18" w14:textId="77777777" w:rsidR="007E764E" w:rsidRPr="00A874C4" w:rsidRDefault="007E764E" w:rsidP="00094265">
      <w:pPr>
        <w:ind w:right="-2"/>
        <w:jc w:val="both"/>
        <w:rPr>
          <w:bCs/>
          <w:iCs/>
        </w:rPr>
      </w:pPr>
    </w:p>
    <w:p w14:paraId="1EDC11A8" w14:textId="77777777" w:rsidR="00094265" w:rsidRPr="007827C3" w:rsidRDefault="00094265" w:rsidP="00094265">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7B9E240F" w14:textId="77777777" w:rsidR="00094265" w:rsidRDefault="00094265" w:rsidP="00094265">
      <w:pPr>
        <w:pStyle w:val="Paragraphedeliste"/>
        <w:ind w:right="-2"/>
        <w:jc w:val="both"/>
      </w:pPr>
    </w:p>
    <w:p w14:paraId="49D31CE9" w14:textId="5BF3EDCF" w:rsidR="00174874" w:rsidRPr="00DB06E3" w:rsidRDefault="00094265" w:rsidP="00DB06E3">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sidR="00DB06E3">
        <w:rPr>
          <w:bCs/>
          <w:iCs/>
        </w:rPr>
        <w:t>1</w:t>
      </w:r>
      <w:r w:rsidR="00B162F5">
        <w:rPr>
          <w:bCs/>
          <w:iCs/>
        </w:rPr>
        <w:t>0</w:t>
      </w:r>
      <w:r>
        <w:rPr>
          <w:bCs/>
          <w:iCs/>
        </w:rPr>
        <w:t>.0</w:t>
      </w:r>
      <w:r w:rsidR="00B162F5">
        <w:rPr>
          <w:bCs/>
          <w:iCs/>
        </w:rPr>
        <w:t>7</w:t>
      </w:r>
      <w:r>
        <w:rPr>
          <w:bCs/>
          <w:iCs/>
        </w:rPr>
        <w:t>.2020.</w:t>
      </w:r>
    </w:p>
    <w:p w14:paraId="1D9CB96E" w14:textId="77777777" w:rsidR="00094265" w:rsidRDefault="00094265" w:rsidP="00094265">
      <w:pPr>
        <w:pStyle w:val="Corpsdetexte3"/>
      </w:pPr>
    </w:p>
    <w:p w14:paraId="20826D35" w14:textId="77777777" w:rsidR="00094265" w:rsidRPr="00DB06E3" w:rsidRDefault="00094265" w:rsidP="00094265">
      <w:pPr>
        <w:ind w:right="-2"/>
        <w:jc w:val="both"/>
        <w:rPr>
          <w:i/>
          <w:szCs w:val="24"/>
          <w:lang w:val="fr-CA"/>
        </w:rPr>
      </w:pPr>
    </w:p>
    <w:p w14:paraId="46A43F3A" w14:textId="77777777" w:rsidR="00094265" w:rsidRPr="009C16A0" w:rsidRDefault="00094265" w:rsidP="00094265">
      <w:pPr>
        <w:pStyle w:val="Corpsdetexte2"/>
        <w:rPr>
          <w:rFonts w:ascii="Times New Roman" w:hAnsi="Times New Roman"/>
          <w:bCs/>
          <w:u w:val="single"/>
          <w:lang w:val="fr-CA"/>
        </w:rPr>
      </w:pPr>
      <w:r>
        <w:rPr>
          <w:rFonts w:ascii="Times New Roman" w:hAnsi="Times New Roman"/>
          <w:bCs/>
          <w:lang w:val="fr-CA"/>
        </w:rPr>
        <w:t xml:space="preserve">IV – </w:t>
      </w:r>
      <w:r w:rsidRPr="009C16A0">
        <w:rPr>
          <w:rFonts w:ascii="Times New Roman" w:hAnsi="Times New Roman"/>
          <w:bCs/>
          <w:u w:val="single"/>
          <w:lang w:val="fr-CA"/>
        </w:rPr>
        <w:t>ORDRE DU JOUR</w:t>
      </w:r>
      <w:r>
        <w:rPr>
          <w:rFonts w:ascii="Times New Roman" w:hAnsi="Times New Roman"/>
          <w:bCs/>
          <w:u w:val="single"/>
          <w:lang w:val="fr-CA"/>
        </w:rPr>
        <w:t xml:space="preserve"> DU CONSEIL MUNICIPAL : DELIBERATIONS</w:t>
      </w:r>
    </w:p>
    <w:p w14:paraId="098C81EE" w14:textId="68EB7D34" w:rsidR="008652F5" w:rsidRDefault="008652F5" w:rsidP="00C03F21">
      <w:pPr>
        <w:jc w:val="both"/>
      </w:pPr>
      <w:bookmarkStart w:id="3" w:name="_Hlk45714549"/>
    </w:p>
    <w:p w14:paraId="6E37BEA6" w14:textId="3164B19F" w:rsidR="00B162F5" w:rsidRDefault="00B162F5" w:rsidP="00B162F5">
      <w:pPr>
        <w:ind w:right="-2"/>
        <w:jc w:val="both"/>
        <w:rPr>
          <w:b/>
          <w:bCs/>
          <w:u w:val="single"/>
        </w:rPr>
      </w:pPr>
      <w:r w:rsidRPr="00DC02F4">
        <w:rPr>
          <w:b/>
        </w:rPr>
        <w:t>OBJET :</w:t>
      </w:r>
      <w:r w:rsidRPr="00DC02F4">
        <w:rPr>
          <w:b/>
          <w:bCs/>
        </w:rPr>
        <w:t xml:space="preserve"> </w:t>
      </w:r>
      <w:r>
        <w:rPr>
          <w:b/>
          <w:bCs/>
          <w:lang w:val="fr-CA"/>
        </w:rPr>
        <w:t>N° 0050</w:t>
      </w:r>
      <w:r w:rsidRPr="00B96884">
        <w:rPr>
          <w:b/>
          <w:bCs/>
          <w:lang w:val="fr-CA"/>
        </w:rPr>
        <w:t xml:space="preserve"> </w:t>
      </w:r>
      <w:r>
        <w:rPr>
          <w:b/>
          <w:bCs/>
          <w:u w:val="single"/>
        </w:rPr>
        <w:t>BUDGET GENERAL - DECISION MODIFICATIVE N° 2</w:t>
      </w:r>
    </w:p>
    <w:p w14:paraId="6B99D472" w14:textId="77777777" w:rsidR="00B162F5" w:rsidRDefault="00B162F5" w:rsidP="00B162F5">
      <w:pPr>
        <w:ind w:right="-2" w:firstLine="708"/>
        <w:jc w:val="both"/>
      </w:pPr>
    </w:p>
    <w:p w14:paraId="2592931D" w14:textId="1639FF1F" w:rsidR="00B162F5" w:rsidRDefault="00B162F5" w:rsidP="00B162F5">
      <w:pPr>
        <w:jc w:val="both"/>
      </w:pPr>
      <w:r w:rsidRPr="00146E7A">
        <w:rPr>
          <w:b/>
          <w:caps/>
        </w:rPr>
        <w:t>Rapporteur </w:t>
      </w:r>
      <w:r w:rsidRPr="00146E7A">
        <w:rPr>
          <w:caps/>
        </w:rPr>
        <w:t xml:space="preserve">: </w:t>
      </w:r>
      <w:r>
        <w:t>M. le Maire</w:t>
      </w:r>
    </w:p>
    <w:p w14:paraId="56F2A51D" w14:textId="77777777" w:rsidR="00B162F5" w:rsidRDefault="00B162F5" w:rsidP="00B162F5">
      <w:pPr>
        <w:ind w:right="-2"/>
        <w:jc w:val="both"/>
      </w:pPr>
    </w:p>
    <w:p w14:paraId="35B52D57" w14:textId="77777777" w:rsidR="00B162F5" w:rsidRDefault="00B162F5" w:rsidP="00B162F5">
      <w:pPr>
        <w:ind w:right="-2" w:firstLine="708"/>
        <w:jc w:val="both"/>
      </w:pPr>
    </w:p>
    <w:p w14:paraId="02993A5A" w14:textId="77777777" w:rsidR="00B162F5" w:rsidRDefault="00B162F5" w:rsidP="00B162F5">
      <w:pPr>
        <w:ind w:right="-2" w:firstLine="709"/>
        <w:jc w:val="both"/>
      </w:pPr>
      <w:r>
        <w:t>M. le Maire propose d’adopter la décision modificative n° 2 du budget principal suivante :</w:t>
      </w:r>
    </w:p>
    <w:p w14:paraId="42391998" w14:textId="77777777" w:rsidR="00B162F5" w:rsidRPr="004B0304" w:rsidRDefault="00B162F5" w:rsidP="00E14EF8">
      <w:pPr>
        <w:ind w:right="-2"/>
        <w:jc w:val="both"/>
      </w:pPr>
    </w:p>
    <w:p w14:paraId="451F9772" w14:textId="77777777" w:rsidR="00B162F5" w:rsidRDefault="00B162F5" w:rsidP="00B162F5">
      <w:pPr>
        <w:jc w:val="both"/>
        <w:rPr>
          <w:b/>
          <w:i/>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1308"/>
        <w:gridCol w:w="1439"/>
        <w:gridCol w:w="1466"/>
        <w:gridCol w:w="1439"/>
      </w:tblGrid>
      <w:tr w:rsidR="00B162F5" w:rsidRPr="009475A0" w14:paraId="2B5FB94E" w14:textId="77777777" w:rsidTr="00E14EF8">
        <w:trPr>
          <w:jc w:val="center"/>
        </w:trPr>
        <w:tc>
          <w:tcPr>
            <w:tcW w:w="3557" w:type="dxa"/>
          </w:tcPr>
          <w:p w14:paraId="6801CB26" w14:textId="77777777" w:rsidR="00B162F5" w:rsidRPr="009475A0" w:rsidRDefault="00B162F5" w:rsidP="00B162F5">
            <w:pPr>
              <w:jc w:val="center"/>
              <w:rPr>
                <w:b/>
                <w:sz w:val="20"/>
              </w:rPr>
            </w:pPr>
            <w:r w:rsidRPr="009475A0">
              <w:rPr>
                <w:b/>
                <w:sz w:val="20"/>
              </w:rPr>
              <w:t>Désignation</w:t>
            </w:r>
          </w:p>
        </w:tc>
        <w:tc>
          <w:tcPr>
            <w:tcW w:w="2747" w:type="dxa"/>
            <w:gridSpan w:val="2"/>
          </w:tcPr>
          <w:p w14:paraId="27DB6FBC" w14:textId="77777777" w:rsidR="00B162F5" w:rsidRPr="009475A0" w:rsidRDefault="00B162F5" w:rsidP="00B162F5">
            <w:pPr>
              <w:jc w:val="center"/>
              <w:rPr>
                <w:b/>
                <w:sz w:val="20"/>
              </w:rPr>
            </w:pPr>
            <w:r w:rsidRPr="009475A0">
              <w:rPr>
                <w:b/>
                <w:sz w:val="20"/>
              </w:rPr>
              <w:t>Dépenses</w:t>
            </w:r>
          </w:p>
        </w:tc>
        <w:tc>
          <w:tcPr>
            <w:tcW w:w="2905" w:type="dxa"/>
            <w:gridSpan w:val="2"/>
          </w:tcPr>
          <w:p w14:paraId="285A4D99" w14:textId="77777777" w:rsidR="00B162F5" w:rsidRPr="009475A0" w:rsidRDefault="00B162F5" w:rsidP="00B162F5">
            <w:pPr>
              <w:jc w:val="center"/>
              <w:rPr>
                <w:b/>
                <w:sz w:val="20"/>
              </w:rPr>
            </w:pPr>
            <w:r w:rsidRPr="009475A0">
              <w:rPr>
                <w:b/>
                <w:sz w:val="20"/>
              </w:rPr>
              <w:t>Recettes</w:t>
            </w:r>
          </w:p>
        </w:tc>
      </w:tr>
      <w:tr w:rsidR="00B162F5" w:rsidRPr="009475A0" w14:paraId="0FED4432" w14:textId="77777777" w:rsidTr="00E14EF8">
        <w:trPr>
          <w:jc w:val="center"/>
        </w:trPr>
        <w:tc>
          <w:tcPr>
            <w:tcW w:w="3557" w:type="dxa"/>
            <w:tcBorders>
              <w:bottom w:val="single" w:sz="4" w:space="0" w:color="auto"/>
            </w:tcBorders>
          </w:tcPr>
          <w:p w14:paraId="1254AD32" w14:textId="77777777" w:rsidR="00B162F5" w:rsidRPr="009475A0" w:rsidRDefault="00B162F5" w:rsidP="00B162F5">
            <w:pPr>
              <w:jc w:val="both"/>
              <w:rPr>
                <w:b/>
                <w:sz w:val="20"/>
              </w:rPr>
            </w:pPr>
          </w:p>
        </w:tc>
        <w:tc>
          <w:tcPr>
            <w:tcW w:w="1308" w:type="dxa"/>
            <w:tcBorders>
              <w:bottom w:val="single" w:sz="4" w:space="0" w:color="auto"/>
            </w:tcBorders>
          </w:tcPr>
          <w:p w14:paraId="5585120F" w14:textId="77777777" w:rsidR="00B162F5" w:rsidRPr="009475A0" w:rsidRDefault="00B162F5" w:rsidP="00B162F5">
            <w:pPr>
              <w:jc w:val="center"/>
              <w:rPr>
                <w:b/>
                <w:sz w:val="20"/>
              </w:rPr>
            </w:pPr>
            <w:r w:rsidRPr="009475A0">
              <w:rPr>
                <w:b/>
                <w:sz w:val="20"/>
              </w:rPr>
              <w:t>Diminution de crédits</w:t>
            </w:r>
          </w:p>
        </w:tc>
        <w:tc>
          <w:tcPr>
            <w:tcW w:w="1439" w:type="dxa"/>
            <w:tcBorders>
              <w:bottom w:val="single" w:sz="4" w:space="0" w:color="auto"/>
            </w:tcBorders>
          </w:tcPr>
          <w:p w14:paraId="6D129A72" w14:textId="77777777" w:rsidR="00B162F5" w:rsidRPr="009475A0" w:rsidRDefault="00B162F5" w:rsidP="00B162F5">
            <w:pPr>
              <w:jc w:val="center"/>
              <w:rPr>
                <w:b/>
                <w:sz w:val="20"/>
              </w:rPr>
            </w:pPr>
            <w:r w:rsidRPr="009475A0">
              <w:rPr>
                <w:b/>
                <w:sz w:val="20"/>
              </w:rPr>
              <w:t>Augmentation de crédits</w:t>
            </w:r>
          </w:p>
        </w:tc>
        <w:tc>
          <w:tcPr>
            <w:tcW w:w="1466" w:type="dxa"/>
            <w:tcBorders>
              <w:bottom w:val="single" w:sz="4" w:space="0" w:color="auto"/>
            </w:tcBorders>
          </w:tcPr>
          <w:p w14:paraId="7DBBEED0" w14:textId="77777777" w:rsidR="00B162F5" w:rsidRPr="009475A0" w:rsidRDefault="00B162F5" w:rsidP="00B162F5">
            <w:pPr>
              <w:jc w:val="center"/>
              <w:rPr>
                <w:b/>
                <w:sz w:val="20"/>
              </w:rPr>
            </w:pPr>
            <w:r w:rsidRPr="009475A0">
              <w:rPr>
                <w:b/>
                <w:sz w:val="20"/>
              </w:rPr>
              <w:t>Diminution de crédits</w:t>
            </w:r>
          </w:p>
        </w:tc>
        <w:tc>
          <w:tcPr>
            <w:tcW w:w="1439" w:type="dxa"/>
            <w:tcBorders>
              <w:bottom w:val="single" w:sz="4" w:space="0" w:color="auto"/>
            </w:tcBorders>
          </w:tcPr>
          <w:p w14:paraId="2DC594E1" w14:textId="77777777" w:rsidR="00B162F5" w:rsidRPr="009475A0" w:rsidRDefault="00B162F5" w:rsidP="00B162F5">
            <w:pPr>
              <w:jc w:val="center"/>
              <w:rPr>
                <w:b/>
                <w:sz w:val="20"/>
              </w:rPr>
            </w:pPr>
            <w:r w:rsidRPr="009475A0">
              <w:rPr>
                <w:b/>
                <w:sz w:val="20"/>
              </w:rPr>
              <w:t>Augmentation de crédits</w:t>
            </w:r>
          </w:p>
        </w:tc>
      </w:tr>
      <w:tr w:rsidR="00B162F5" w:rsidRPr="009475A0" w14:paraId="5CF70B71" w14:textId="77777777" w:rsidTr="00E14EF8">
        <w:trPr>
          <w:jc w:val="center"/>
        </w:trPr>
        <w:tc>
          <w:tcPr>
            <w:tcW w:w="9209" w:type="dxa"/>
            <w:gridSpan w:val="5"/>
            <w:tcBorders>
              <w:right w:val="single" w:sz="4" w:space="0" w:color="auto"/>
            </w:tcBorders>
          </w:tcPr>
          <w:p w14:paraId="1C5DFE72" w14:textId="77777777" w:rsidR="00B162F5" w:rsidRDefault="00B162F5" w:rsidP="00B162F5">
            <w:pPr>
              <w:jc w:val="right"/>
              <w:rPr>
                <w:b/>
                <w:sz w:val="20"/>
              </w:rPr>
            </w:pPr>
          </w:p>
        </w:tc>
      </w:tr>
      <w:tr w:rsidR="00B162F5" w:rsidRPr="009475A0" w14:paraId="79428AEA" w14:textId="77777777" w:rsidTr="00E14EF8">
        <w:trPr>
          <w:jc w:val="center"/>
        </w:trPr>
        <w:tc>
          <w:tcPr>
            <w:tcW w:w="9209" w:type="dxa"/>
            <w:gridSpan w:val="5"/>
          </w:tcPr>
          <w:p w14:paraId="0C7ED874" w14:textId="77777777" w:rsidR="00B162F5" w:rsidRPr="00843BBA" w:rsidRDefault="00B162F5" w:rsidP="00B162F5">
            <w:pPr>
              <w:rPr>
                <w:b/>
                <w:i/>
                <w:szCs w:val="24"/>
                <w:u w:val="single"/>
              </w:rPr>
            </w:pPr>
            <w:r w:rsidRPr="00843BBA">
              <w:rPr>
                <w:b/>
                <w:szCs w:val="24"/>
                <w:u w:val="single"/>
              </w:rPr>
              <w:t>FONCTIONNEMENT</w:t>
            </w:r>
          </w:p>
        </w:tc>
      </w:tr>
      <w:tr w:rsidR="00B162F5" w:rsidRPr="009475A0" w14:paraId="6A9E8003" w14:textId="77777777" w:rsidTr="00E14EF8">
        <w:trPr>
          <w:jc w:val="center"/>
        </w:trPr>
        <w:tc>
          <w:tcPr>
            <w:tcW w:w="9209" w:type="dxa"/>
            <w:gridSpan w:val="5"/>
          </w:tcPr>
          <w:p w14:paraId="08D83CBB" w14:textId="77777777" w:rsidR="00B162F5" w:rsidRPr="009475A0" w:rsidRDefault="00B162F5" w:rsidP="00B162F5">
            <w:pPr>
              <w:rPr>
                <w:b/>
                <w:sz w:val="20"/>
              </w:rPr>
            </w:pPr>
          </w:p>
        </w:tc>
      </w:tr>
      <w:tr w:rsidR="00B162F5" w:rsidRPr="009475A0" w14:paraId="3F6A5461" w14:textId="77777777" w:rsidTr="00E14EF8">
        <w:trPr>
          <w:jc w:val="center"/>
        </w:trPr>
        <w:tc>
          <w:tcPr>
            <w:tcW w:w="3557" w:type="dxa"/>
          </w:tcPr>
          <w:p w14:paraId="5DA1E820" w14:textId="77777777" w:rsidR="00B162F5" w:rsidRPr="00631477" w:rsidRDefault="00B162F5" w:rsidP="00B162F5">
            <w:pPr>
              <w:jc w:val="both"/>
              <w:rPr>
                <w:b/>
                <w:sz w:val="20"/>
                <w:u w:val="single"/>
              </w:rPr>
            </w:pPr>
            <w:r w:rsidRPr="00631477">
              <w:rPr>
                <w:b/>
                <w:sz w:val="20"/>
                <w:u w:val="single"/>
              </w:rPr>
              <w:t>DEPENSES</w:t>
            </w:r>
          </w:p>
        </w:tc>
        <w:tc>
          <w:tcPr>
            <w:tcW w:w="1308" w:type="dxa"/>
            <w:vAlign w:val="center"/>
          </w:tcPr>
          <w:p w14:paraId="27530930" w14:textId="77777777" w:rsidR="00B162F5" w:rsidRPr="0076035A" w:rsidRDefault="00B162F5" w:rsidP="00B162F5">
            <w:pPr>
              <w:jc w:val="right"/>
              <w:rPr>
                <w:sz w:val="20"/>
              </w:rPr>
            </w:pPr>
          </w:p>
        </w:tc>
        <w:tc>
          <w:tcPr>
            <w:tcW w:w="1439" w:type="dxa"/>
            <w:vAlign w:val="center"/>
          </w:tcPr>
          <w:p w14:paraId="3794500D" w14:textId="77777777" w:rsidR="00B162F5" w:rsidRDefault="00B162F5" w:rsidP="00B162F5">
            <w:pPr>
              <w:jc w:val="right"/>
              <w:rPr>
                <w:sz w:val="20"/>
              </w:rPr>
            </w:pPr>
          </w:p>
        </w:tc>
        <w:tc>
          <w:tcPr>
            <w:tcW w:w="1466" w:type="dxa"/>
            <w:vAlign w:val="center"/>
          </w:tcPr>
          <w:p w14:paraId="4FCFE5DA" w14:textId="77777777" w:rsidR="00B162F5" w:rsidRPr="0076035A" w:rsidRDefault="00B162F5" w:rsidP="00B162F5">
            <w:pPr>
              <w:jc w:val="right"/>
              <w:rPr>
                <w:sz w:val="20"/>
              </w:rPr>
            </w:pPr>
          </w:p>
        </w:tc>
        <w:tc>
          <w:tcPr>
            <w:tcW w:w="1439" w:type="dxa"/>
            <w:vAlign w:val="center"/>
          </w:tcPr>
          <w:p w14:paraId="75B1C1F2" w14:textId="77777777" w:rsidR="00B162F5" w:rsidRPr="0076035A" w:rsidRDefault="00B162F5" w:rsidP="00B162F5">
            <w:pPr>
              <w:jc w:val="right"/>
              <w:rPr>
                <w:i/>
                <w:sz w:val="20"/>
              </w:rPr>
            </w:pPr>
          </w:p>
        </w:tc>
      </w:tr>
      <w:tr w:rsidR="00B162F5" w:rsidRPr="009475A0" w14:paraId="2399F6B7" w14:textId="77777777" w:rsidTr="00E14EF8">
        <w:trPr>
          <w:jc w:val="center"/>
        </w:trPr>
        <w:tc>
          <w:tcPr>
            <w:tcW w:w="3557" w:type="dxa"/>
          </w:tcPr>
          <w:p w14:paraId="6D33E3A1" w14:textId="77777777" w:rsidR="00B162F5" w:rsidRDefault="00B162F5" w:rsidP="00B162F5">
            <w:pPr>
              <w:jc w:val="both"/>
              <w:rPr>
                <w:sz w:val="20"/>
              </w:rPr>
            </w:pPr>
          </w:p>
        </w:tc>
        <w:tc>
          <w:tcPr>
            <w:tcW w:w="1308" w:type="dxa"/>
            <w:vAlign w:val="center"/>
          </w:tcPr>
          <w:p w14:paraId="7AB081E2" w14:textId="77777777" w:rsidR="00B162F5" w:rsidRPr="0076035A" w:rsidRDefault="00B162F5" w:rsidP="00B162F5">
            <w:pPr>
              <w:jc w:val="right"/>
              <w:rPr>
                <w:sz w:val="20"/>
              </w:rPr>
            </w:pPr>
          </w:p>
        </w:tc>
        <w:tc>
          <w:tcPr>
            <w:tcW w:w="1439" w:type="dxa"/>
            <w:vAlign w:val="center"/>
          </w:tcPr>
          <w:p w14:paraId="6073B89B" w14:textId="77777777" w:rsidR="00B162F5" w:rsidRDefault="00B162F5" w:rsidP="00B162F5">
            <w:pPr>
              <w:jc w:val="right"/>
              <w:rPr>
                <w:sz w:val="20"/>
              </w:rPr>
            </w:pPr>
          </w:p>
        </w:tc>
        <w:tc>
          <w:tcPr>
            <w:tcW w:w="1466" w:type="dxa"/>
            <w:vAlign w:val="center"/>
          </w:tcPr>
          <w:p w14:paraId="527DF5BD" w14:textId="77777777" w:rsidR="00B162F5" w:rsidRPr="0076035A" w:rsidRDefault="00B162F5" w:rsidP="00B162F5">
            <w:pPr>
              <w:jc w:val="right"/>
              <w:rPr>
                <w:sz w:val="20"/>
              </w:rPr>
            </w:pPr>
          </w:p>
        </w:tc>
        <w:tc>
          <w:tcPr>
            <w:tcW w:w="1439" w:type="dxa"/>
            <w:vAlign w:val="center"/>
          </w:tcPr>
          <w:p w14:paraId="45492EEC" w14:textId="77777777" w:rsidR="00B162F5" w:rsidRPr="0076035A" w:rsidRDefault="00B162F5" w:rsidP="00B162F5">
            <w:pPr>
              <w:jc w:val="right"/>
              <w:rPr>
                <w:i/>
                <w:sz w:val="20"/>
              </w:rPr>
            </w:pPr>
          </w:p>
        </w:tc>
      </w:tr>
      <w:tr w:rsidR="00B162F5" w:rsidRPr="009475A0" w14:paraId="70253E71" w14:textId="77777777" w:rsidTr="00E14EF8">
        <w:trPr>
          <w:jc w:val="center"/>
        </w:trPr>
        <w:tc>
          <w:tcPr>
            <w:tcW w:w="3557" w:type="dxa"/>
          </w:tcPr>
          <w:p w14:paraId="649AA24B" w14:textId="77777777" w:rsidR="00B162F5" w:rsidRDefault="00B162F5" w:rsidP="00B162F5">
            <w:pPr>
              <w:jc w:val="both"/>
              <w:rPr>
                <w:sz w:val="20"/>
              </w:rPr>
            </w:pPr>
            <w:r>
              <w:rPr>
                <w:sz w:val="20"/>
              </w:rPr>
              <w:t>D 022 : Dépenses imprévues</w:t>
            </w:r>
          </w:p>
        </w:tc>
        <w:tc>
          <w:tcPr>
            <w:tcW w:w="1308" w:type="dxa"/>
            <w:vAlign w:val="center"/>
          </w:tcPr>
          <w:p w14:paraId="1B5112F5" w14:textId="77777777" w:rsidR="00B162F5" w:rsidRPr="0076035A" w:rsidRDefault="00B162F5" w:rsidP="00B162F5">
            <w:pPr>
              <w:jc w:val="right"/>
              <w:rPr>
                <w:sz w:val="20"/>
              </w:rPr>
            </w:pPr>
            <w:r>
              <w:rPr>
                <w:sz w:val="20"/>
              </w:rPr>
              <w:t>12 000.00 €</w:t>
            </w:r>
          </w:p>
        </w:tc>
        <w:tc>
          <w:tcPr>
            <w:tcW w:w="1439" w:type="dxa"/>
            <w:vAlign w:val="center"/>
          </w:tcPr>
          <w:p w14:paraId="1050F036" w14:textId="77777777" w:rsidR="00B162F5" w:rsidRPr="0076035A" w:rsidRDefault="00B162F5" w:rsidP="00B162F5">
            <w:pPr>
              <w:jc w:val="right"/>
              <w:rPr>
                <w:sz w:val="20"/>
              </w:rPr>
            </w:pPr>
            <w:r>
              <w:rPr>
                <w:sz w:val="20"/>
              </w:rPr>
              <w:t>0.00 €</w:t>
            </w:r>
          </w:p>
        </w:tc>
        <w:tc>
          <w:tcPr>
            <w:tcW w:w="1466" w:type="dxa"/>
            <w:vAlign w:val="center"/>
          </w:tcPr>
          <w:p w14:paraId="0C1C0BBB" w14:textId="77777777" w:rsidR="00B162F5" w:rsidRPr="0076035A" w:rsidRDefault="00B162F5" w:rsidP="00B162F5">
            <w:pPr>
              <w:jc w:val="right"/>
              <w:rPr>
                <w:sz w:val="20"/>
              </w:rPr>
            </w:pPr>
            <w:r>
              <w:rPr>
                <w:sz w:val="20"/>
              </w:rPr>
              <w:t>0.00 €</w:t>
            </w:r>
          </w:p>
        </w:tc>
        <w:tc>
          <w:tcPr>
            <w:tcW w:w="1439" w:type="dxa"/>
            <w:vAlign w:val="center"/>
          </w:tcPr>
          <w:p w14:paraId="2AFABCAF" w14:textId="77777777" w:rsidR="00B162F5" w:rsidRPr="0076035A" w:rsidRDefault="00B162F5" w:rsidP="00B162F5">
            <w:pPr>
              <w:jc w:val="right"/>
              <w:rPr>
                <w:sz w:val="20"/>
              </w:rPr>
            </w:pPr>
            <w:r>
              <w:rPr>
                <w:sz w:val="20"/>
              </w:rPr>
              <w:t>0.00 €</w:t>
            </w:r>
          </w:p>
        </w:tc>
      </w:tr>
      <w:tr w:rsidR="00B162F5" w:rsidRPr="009475A0" w14:paraId="08A8E461" w14:textId="77777777" w:rsidTr="00E14EF8">
        <w:trPr>
          <w:jc w:val="center"/>
        </w:trPr>
        <w:tc>
          <w:tcPr>
            <w:tcW w:w="3557" w:type="dxa"/>
          </w:tcPr>
          <w:p w14:paraId="5FD97015" w14:textId="77777777" w:rsidR="00B162F5" w:rsidRPr="00822837" w:rsidRDefault="00B162F5" w:rsidP="00B162F5">
            <w:pPr>
              <w:jc w:val="both"/>
              <w:rPr>
                <w:b/>
                <w:sz w:val="20"/>
              </w:rPr>
            </w:pPr>
            <w:r w:rsidRPr="00822837">
              <w:rPr>
                <w:b/>
                <w:sz w:val="20"/>
              </w:rPr>
              <w:t xml:space="preserve">TOTAL D 022 : Dépenses imprévues </w:t>
            </w:r>
          </w:p>
        </w:tc>
        <w:tc>
          <w:tcPr>
            <w:tcW w:w="1308" w:type="dxa"/>
            <w:vAlign w:val="center"/>
          </w:tcPr>
          <w:p w14:paraId="33ADB95C" w14:textId="77777777" w:rsidR="00B162F5" w:rsidRPr="00822837" w:rsidRDefault="00B162F5" w:rsidP="00B162F5">
            <w:pPr>
              <w:jc w:val="right"/>
              <w:rPr>
                <w:b/>
                <w:sz w:val="20"/>
              </w:rPr>
            </w:pPr>
            <w:r>
              <w:rPr>
                <w:b/>
                <w:sz w:val="20"/>
              </w:rPr>
              <w:t>12 000</w:t>
            </w:r>
            <w:r w:rsidRPr="00822837">
              <w:rPr>
                <w:b/>
                <w:sz w:val="20"/>
              </w:rPr>
              <w:t>.00 €</w:t>
            </w:r>
          </w:p>
        </w:tc>
        <w:tc>
          <w:tcPr>
            <w:tcW w:w="1439" w:type="dxa"/>
            <w:vAlign w:val="center"/>
          </w:tcPr>
          <w:p w14:paraId="2AACCF32" w14:textId="77777777" w:rsidR="00B162F5" w:rsidRPr="00822837" w:rsidRDefault="00B162F5" w:rsidP="00B162F5">
            <w:pPr>
              <w:jc w:val="right"/>
              <w:rPr>
                <w:b/>
                <w:sz w:val="20"/>
              </w:rPr>
            </w:pPr>
            <w:r w:rsidRPr="00822837">
              <w:rPr>
                <w:b/>
                <w:sz w:val="20"/>
              </w:rPr>
              <w:t>0.00 €</w:t>
            </w:r>
          </w:p>
        </w:tc>
        <w:tc>
          <w:tcPr>
            <w:tcW w:w="1466" w:type="dxa"/>
            <w:vAlign w:val="center"/>
          </w:tcPr>
          <w:p w14:paraId="429583A9" w14:textId="77777777" w:rsidR="00B162F5" w:rsidRPr="00822837" w:rsidRDefault="00B162F5" w:rsidP="00B162F5">
            <w:pPr>
              <w:jc w:val="right"/>
              <w:rPr>
                <w:b/>
                <w:sz w:val="20"/>
              </w:rPr>
            </w:pPr>
            <w:r w:rsidRPr="00822837">
              <w:rPr>
                <w:b/>
                <w:sz w:val="20"/>
              </w:rPr>
              <w:t>0.00 €</w:t>
            </w:r>
          </w:p>
        </w:tc>
        <w:tc>
          <w:tcPr>
            <w:tcW w:w="1439" w:type="dxa"/>
            <w:vAlign w:val="center"/>
          </w:tcPr>
          <w:p w14:paraId="7CE8C3B5" w14:textId="77777777" w:rsidR="00B162F5" w:rsidRPr="00822837" w:rsidRDefault="00B162F5" w:rsidP="00B162F5">
            <w:pPr>
              <w:jc w:val="right"/>
              <w:rPr>
                <w:b/>
                <w:sz w:val="20"/>
              </w:rPr>
            </w:pPr>
            <w:r w:rsidRPr="00822837">
              <w:rPr>
                <w:b/>
                <w:sz w:val="20"/>
              </w:rPr>
              <w:t>0.00 €</w:t>
            </w:r>
          </w:p>
        </w:tc>
      </w:tr>
      <w:tr w:rsidR="00B162F5" w:rsidRPr="009475A0" w14:paraId="628F52C5" w14:textId="77777777" w:rsidTr="00E14EF8">
        <w:trPr>
          <w:jc w:val="center"/>
        </w:trPr>
        <w:tc>
          <w:tcPr>
            <w:tcW w:w="3557" w:type="dxa"/>
          </w:tcPr>
          <w:p w14:paraId="524E06D3" w14:textId="77777777" w:rsidR="00B162F5" w:rsidRDefault="00B162F5" w:rsidP="00B162F5">
            <w:pPr>
              <w:jc w:val="both"/>
              <w:rPr>
                <w:sz w:val="20"/>
              </w:rPr>
            </w:pPr>
          </w:p>
        </w:tc>
        <w:tc>
          <w:tcPr>
            <w:tcW w:w="1308" w:type="dxa"/>
            <w:vAlign w:val="center"/>
          </w:tcPr>
          <w:p w14:paraId="16689F3A" w14:textId="77777777" w:rsidR="00B162F5" w:rsidRPr="0076035A" w:rsidRDefault="00B162F5" w:rsidP="00B162F5">
            <w:pPr>
              <w:jc w:val="right"/>
              <w:rPr>
                <w:sz w:val="20"/>
              </w:rPr>
            </w:pPr>
          </w:p>
        </w:tc>
        <w:tc>
          <w:tcPr>
            <w:tcW w:w="1439" w:type="dxa"/>
            <w:vAlign w:val="center"/>
          </w:tcPr>
          <w:p w14:paraId="46B12DFD" w14:textId="77777777" w:rsidR="00B162F5" w:rsidRDefault="00B162F5" w:rsidP="00B162F5">
            <w:pPr>
              <w:jc w:val="right"/>
              <w:rPr>
                <w:sz w:val="20"/>
              </w:rPr>
            </w:pPr>
          </w:p>
        </w:tc>
        <w:tc>
          <w:tcPr>
            <w:tcW w:w="1466" w:type="dxa"/>
            <w:vAlign w:val="center"/>
          </w:tcPr>
          <w:p w14:paraId="163E2C69" w14:textId="77777777" w:rsidR="00B162F5" w:rsidRPr="0076035A" w:rsidRDefault="00B162F5" w:rsidP="00B162F5">
            <w:pPr>
              <w:jc w:val="right"/>
              <w:rPr>
                <w:sz w:val="20"/>
              </w:rPr>
            </w:pPr>
          </w:p>
        </w:tc>
        <w:tc>
          <w:tcPr>
            <w:tcW w:w="1439" w:type="dxa"/>
            <w:vAlign w:val="center"/>
          </w:tcPr>
          <w:p w14:paraId="6A3A8864" w14:textId="77777777" w:rsidR="00B162F5" w:rsidRPr="0076035A" w:rsidRDefault="00B162F5" w:rsidP="00B162F5">
            <w:pPr>
              <w:jc w:val="right"/>
              <w:rPr>
                <w:i/>
                <w:sz w:val="20"/>
              </w:rPr>
            </w:pPr>
          </w:p>
        </w:tc>
      </w:tr>
      <w:tr w:rsidR="00B162F5" w:rsidRPr="009475A0" w14:paraId="75FA34A9" w14:textId="77777777" w:rsidTr="00E14EF8">
        <w:trPr>
          <w:jc w:val="center"/>
        </w:trPr>
        <w:tc>
          <w:tcPr>
            <w:tcW w:w="3557" w:type="dxa"/>
          </w:tcPr>
          <w:p w14:paraId="2F6745BB" w14:textId="77777777" w:rsidR="00B162F5" w:rsidRDefault="00B162F5" w:rsidP="00B162F5">
            <w:pPr>
              <w:jc w:val="both"/>
              <w:rPr>
                <w:sz w:val="20"/>
              </w:rPr>
            </w:pPr>
            <w:r>
              <w:rPr>
                <w:sz w:val="20"/>
              </w:rPr>
              <w:t>D 023 : Virement à la section d’investissement</w:t>
            </w:r>
          </w:p>
        </w:tc>
        <w:tc>
          <w:tcPr>
            <w:tcW w:w="1308" w:type="dxa"/>
            <w:vAlign w:val="center"/>
          </w:tcPr>
          <w:p w14:paraId="27EADB92" w14:textId="77777777" w:rsidR="00B162F5" w:rsidRPr="0076035A" w:rsidRDefault="00B162F5" w:rsidP="00B162F5">
            <w:pPr>
              <w:jc w:val="right"/>
              <w:rPr>
                <w:sz w:val="20"/>
              </w:rPr>
            </w:pPr>
            <w:r>
              <w:rPr>
                <w:sz w:val="20"/>
              </w:rPr>
              <w:t>0.00 €</w:t>
            </w:r>
          </w:p>
        </w:tc>
        <w:tc>
          <w:tcPr>
            <w:tcW w:w="1439" w:type="dxa"/>
            <w:vAlign w:val="center"/>
          </w:tcPr>
          <w:p w14:paraId="77F63233" w14:textId="77777777" w:rsidR="00B162F5" w:rsidRPr="0076035A" w:rsidRDefault="00B162F5" w:rsidP="00B162F5">
            <w:pPr>
              <w:jc w:val="right"/>
              <w:rPr>
                <w:sz w:val="20"/>
              </w:rPr>
            </w:pPr>
            <w:r>
              <w:rPr>
                <w:sz w:val="20"/>
              </w:rPr>
              <w:t>12 000.00 €</w:t>
            </w:r>
          </w:p>
        </w:tc>
        <w:tc>
          <w:tcPr>
            <w:tcW w:w="1466" w:type="dxa"/>
            <w:vAlign w:val="center"/>
          </w:tcPr>
          <w:p w14:paraId="3AF0B747" w14:textId="77777777" w:rsidR="00B162F5" w:rsidRPr="0076035A" w:rsidRDefault="00B162F5" w:rsidP="00B162F5">
            <w:pPr>
              <w:jc w:val="right"/>
              <w:rPr>
                <w:sz w:val="20"/>
              </w:rPr>
            </w:pPr>
            <w:r>
              <w:rPr>
                <w:sz w:val="20"/>
              </w:rPr>
              <w:t>0.00 €</w:t>
            </w:r>
          </w:p>
        </w:tc>
        <w:tc>
          <w:tcPr>
            <w:tcW w:w="1439" w:type="dxa"/>
            <w:vAlign w:val="center"/>
          </w:tcPr>
          <w:p w14:paraId="3FB3F63C" w14:textId="77777777" w:rsidR="00B162F5" w:rsidRPr="0076035A" w:rsidRDefault="00B162F5" w:rsidP="00B162F5">
            <w:pPr>
              <w:jc w:val="right"/>
              <w:rPr>
                <w:sz w:val="20"/>
              </w:rPr>
            </w:pPr>
            <w:r>
              <w:rPr>
                <w:sz w:val="20"/>
              </w:rPr>
              <w:t>0.00 €</w:t>
            </w:r>
          </w:p>
        </w:tc>
      </w:tr>
      <w:tr w:rsidR="00B162F5" w:rsidRPr="009475A0" w14:paraId="0518CA88" w14:textId="77777777" w:rsidTr="00E14EF8">
        <w:trPr>
          <w:jc w:val="center"/>
        </w:trPr>
        <w:tc>
          <w:tcPr>
            <w:tcW w:w="3557" w:type="dxa"/>
          </w:tcPr>
          <w:p w14:paraId="1AC32192" w14:textId="77777777" w:rsidR="00B162F5" w:rsidRDefault="00B162F5" w:rsidP="00B162F5">
            <w:pPr>
              <w:jc w:val="both"/>
              <w:rPr>
                <w:sz w:val="20"/>
              </w:rPr>
            </w:pPr>
            <w:r w:rsidRPr="00822837">
              <w:rPr>
                <w:b/>
                <w:sz w:val="20"/>
              </w:rPr>
              <w:t>TOTAL D 02</w:t>
            </w:r>
            <w:r>
              <w:rPr>
                <w:b/>
                <w:sz w:val="20"/>
              </w:rPr>
              <w:t>3</w:t>
            </w:r>
            <w:r w:rsidRPr="00822837">
              <w:rPr>
                <w:b/>
                <w:sz w:val="20"/>
              </w:rPr>
              <w:t xml:space="preserve"> : </w:t>
            </w:r>
            <w:r>
              <w:rPr>
                <w:b/>
                <w:sz w:val="20"/>
              </w:rPr>
              <w:t>Virement à la section d’investissement</w:t>
            </w:r>
          </w:p>
        </w:tc>
        <w:tc>
          <w:tcPr>
            <w:tcW w:w="1308" w:type="dxa"/>
            <w:vAlign w:val="center"/>
          </w:tcPr>
          <w:p w14:paraId="4AEBA05A" w14:textId="77777777" w:rsidR="00B162F5" w:rsidRPr="005801EF" w:rsidRDefault="00B162F5" w:rsidP="00B162F5">
            <w:pPr>
              <w:jc w:val="right"/>
              <w:rPr>
                <w:b/>
                <w:sz w:val="20"/>
              </w:rPr>
            </w:pPr>
            <w:r w:rsidRPr="005801EF">
              <w:rPr>
                <w:b/>
                <w:sz w:val="20"/>
              </w:rPr>
              <w:t>0.00 €</w:t>
            </w:r>
          </w:p>
        </w:tc>
        <w:tc>
          <w:tcPr>
            <w:tcW w:w="1439" w:type="dxa"/>
            <w:vAlign w:val="center"/>
          </w:tcPr>
          <w:p w14:paraId="4C736D05" w14:textId="77777777" w:rsidR="00B162F5" w:rsidRPr="005801EF" w:rsidRDefault="00B162F5" w:rsidP="00B162F5">
            <w:pPr>
              <w:jc w:val="right"/>
              <w:rPr>
                <w:b/>
                <w:sz w:val="20"/>
              </w:rPr>
            </w:pPr>
            <w:r>
              <w:rPr>
                <w:b/>
                <w:sz w:val="20"/>
              </w:rPr>
              <w:t xml:space="preserve"> 12 0</w:t>
            </w:r>
            <w:r w:rsidRPr="005801EF">
              <w:rPr>
                <w:b/>
                <w:sz w:val="20"/>
              </w:rPr>
              <w:t>00.00 €</w:t>
            </w:r>
          </w:p>
        </w:tc>
        <w:tc>
          <w:tcPr>
            <w:tcW w:w="1466" w:type="dxa"/>
            <w:vAlign w:val="center"/>
          </w:tcPr>
          <w:p w14:paraId="032A27DF" w14:textId="77777777" w:rsidR="00B162F5" w:rsidRPr="005801EF" w:rsidRDefault="00B162F5" w:rsidP="00B162F5">
            <w:pPr>
              <w:jc w:val="right"/>
              <w:rPr>
                <w:b/>
                <w:sz w:val="20"/>
              </w:rPr>
            </w:pPr>
            <w:r w:rsidRPr="005801EF">
              <w:rPr>
                <w:b/>
                <w:sz w:val="20"/>
              </w:rPr>
              <w:t>0.00 €</w:t>
            </w:r>
          </w:p>
        </w:tc>
        <w:tc>
          <w:tcPr>
            <w:tcW w:w="1439" w:type="dxa"/>
            <w:vAlign w:val="center"/>
          </w:tcPr>
          <w:p w14:paraId="03483B54" w14:textId="77777777" w:rsidR="00B162F5" w:rsidRPr="005801EF" w:rsidRDefault="00B162F5" w:rsidP="00B162F5">
            <w:pPr>
              <w:jc w:val="right"/>
              <w:rPr>
                <w:b/>
                <w:sz w:val="20"/>
              </w:rPr>
            </w:pPr>
            <w:r w:rsidRPr="005801EF">
              <w:rPr>
                <w:b/>
                <w:sz w:val="20"/>
              </w:rPr>
              <w:t>0.00 €</w:t>
            </w:r>
          </w:p>
        </w:tc>
      </w:tr>
      <w:tr w:rsidR="00B162F5" w:rsidRPr="009475A0" w14:paraId="63ECEF3F" w14:textId="77777777" w:rsidTr="00E14EF8">
        <w:trPr>
          <w:jc w:val="center"/>
        </w:trPr>
        <w:tc>
          <w:tcPr>
            <w:tcW w:w="3557" w:type="dxa"/>
          </w:tcPr>
          <w:p w14:paraId="231E72AF" w14:textId="77777777" w:rsidR="00B162F5" w:rsidRPr="006758B3" w:rsidRDefault="00B162F5" w:rsidP="00B162F5">
            <w:pPr>
              <w:jc w:val="both"/>
              <w:rPr>
                <w:b/>
                <w:sz w:val="20"/>
              </w:rPr>
            </w:pPr>
          </w:p>
        </w:tc>
        <w:tc>
          <w:tcPr>
            <w:tcW w:w="1308" w:type="dxa"/>
            <w:vAlign w:val="center"/>
          </w:tcPr>
          <w:p w14:paraId="62226706" w14:textId="77777777" w:rsidR="00B162F5" w:rsidRPr="00615B57" w:rsidRDefault="00B162F5" w:rsidP="00B162F5">
            <w:pPr>
              <w:jc w:val="right"/>
              <w:rPr>
                <w:b/>
                <w:sz w:val="20"/>
              </w:rPr>
            </w:pPr>
          </w:p>
        </w:tc>
        <w:tc>
          <w:tcPr>
            <w:tcW w:w="1439" w:type="dxa"/>
            <w:vAlign w:val="center"/>
          </w:tcPr>
          <w:p w14:paraId="5CD72DD4" w14:textId="77777777" w:rsidR="00B162F5" w:rsidRDefault="00B162F5" w:rsidP="00B162F5">
            <w:pPr>
              <w:jc w:val="right"/>
              <w:rPr>
                <w:b/>
                <w:sz w:val="20"/>
              </w:rPr>
            </w:pPr>
          </w:p>
        </w:tc>
        <w:tc>
          <w:tcPr>
            <w:tcW w:w="1466" w:type="dxa"/>
            <w:vAlign w:val="center"/>
          </w:tcPr>
          <w:p w14:paraId="4605FBAD" w14:textId="77777777" w:rsidR="00B162F5" w:rsidRPr="00615B57" w:rsidRDefault="00B162F5" w:rsidP="00B162F5">
            <w:pPr>
              <w:jc w:val="right"/>
              <w:rPr>
                <w:b/>
                <w:sz w:val="20"/>
              </w:rPr>
            </w:pPr>
          </w:p>
        </w:tc>
        <w:tc>
          <w:tcPr>
            <w:tcW w:w="1439" w:type="dxa"/>
            <w:vAlign w:val="center"/>
          </w:tcPr>
          <w:p w14:paraId="6E94F7A2" w14:textId="77777777" w:rsidR="00B162F5" w:rsidRPr="00615B57" w:rsidRDefault="00B162F5" w:rsidP="00B162F5">
            <w:pPr>
              <w:jc w:val="right"/>
              <w:rPr>
                <w:b/>
                <w:sz w:val="20"/>
              </w:rPr>
            </w:pPr>
          </w:p>
        </w:tc>
      </w:tr>
      <w:tr w:rsidR="00B162F5" w:rsidRPr="009475A0" w14:paraId="79D79EBB" w14:textId="77777777" w:rsidTr="00E14EF8">
        <w:trPr>
          <w:jc w:val="center"/>
        </w:trPr>
        <w:tc>
          <w:tcPr>
            <w:tcW w:w="3557" w:type="dxa"/>
          </w:tcPr>
          <w:p w14:paraId="13A32539" w14:textId="77777777" w:rsidR="00B162F5" w:rsidRDefault="00B162F5" w:rsidP="00B162F5">
            <w:pPr>
              <w:jc w:val="both"/>
              <w:rPr>
                <w:sz w:val="20"/>
              </w:rPr>
            </w:pPr>
          </w:p>
        </w:tc>
        <w:tc>
          <w:tcPr>
            <w:tcW w:w="1308" w:type="dxa"/>
            <w:vAlign w:val="center"/>
          </w:tcPr>
          <w:p w14:paraId="74D7AD4F" w14:textId="77777777" w:rsidR="00B162F5" w:rsidRPr="0093118D" w:rsidRDefault="00B162F5" w:rsidP="00B162F5">
            <w:pPr>
              <w:jc w:val="right"/>
              <w:rPr>
                <w:sz w:val="20"/>
              </w:rPr>
            </w:pPr>
          </w:p>
        </w:tc>
        <w:tc>
          <w:tcPr>
            <w:tcW w:w="1439" w:type="dxa"/>
            <w:vAlign w:val="center"/>
          </w:tcPr>
          <w:p w14:paraId="112092FB" w14:textId="77777777" w:rsidR="00B162F5" w:rsidRPr="0093118D" w:rsidRDefault="00B162F5" w:rsidP="00B162F5">
            <w:pPr>
              <w:jc w:val="right"/>
              <w:rPr>
                <w:sz w:val="20"/>
              </w:rPr>
            </w:pPr>
          </w:p>
        </w:tc>
        <w:tc>
          <w:tcPr>
            <w:tcW w:w="1466" w:type="dxa"/>
            <w:vAlign w:val="center"/>
          </w:tcPr>
          <w:p w14:paraId="29B37496" w14:textId="77777777" w:rsidR="00B162F5" w:rsidRPr="008A5A58" w:rsidRDefault="00B162F5" w:rsidP="00B162F5">
            <w:pPr>
              <w:jc w:val="right"/>
              <w:rPr>
                <w:sz w:val="20"/>
              </w:rPr>
            </w:pPr>
          </w:p>
        </w:tc>
        <w:tc>
          <w:tcPr>
            <w:tcW w:w="1439" w:type="dxa"/>
            <w:vAlign w:val="center"/>
          </w:tcPr>
          <w:p w14:paraId="648C6A51" w14:textId="77777777" w:rsidR="00B162F5" w:rsidRPr="0093118D" w:rsidRDefault="00B162F5" w:rsidP="00B162F5">
            <w:pPr>
              <w:jc w:val="right"/>
              <w:rPr>
                <w:sz w:val="20"/>
              </w:rPr>
            </w:pPr>
          </w:p>
        </w:tc>
      </w:tr>
      <w:tr w:rsidR="00B162F5" w:rsidRPr="009475A0" w14:paraId="72E6A57E" w14:textId="77777777" w:rsidTr="00E14EF8">
        <w:trPr>
          <w:jc w:val="center"/>
        </w:trPr>
        <w:tc>
          <w:tcPr>
            <w:tcW w:w="3557" w:type="dxa"/>
          </w:tcPr>
          <w:p w14:paraId="5FF16F0E" w14:textId="77777777" w:rsidR="00B162F5" w:rsidRPr="0093118D" w:rsidRDefault="00B162F5" w:rsidP="00B162F5">
            <w:pPr>
              <w:jc w:val="both"/>
              <w:rPr>
                <w:b/>
                <w:sz w:val="20"/>
              </w:rPr>
            </w:pPr>
            <w:r w:rsidRPr="004B4DC8">
              <w:rPr>
                <w:b/>
                <w:sz w:val="22"/>
                <w:szCs w:val="22"/>
              </w:rPr>
              <w:t>TOTAL FONCTIONNEMENT</w:t>
            </w:r>
          </w:p>
        </w:tc>
        <w:tc>
          <w:tcPr>
            <w:tcW w:w="1308" w:type="dxa"/>
            <w:vAlign w:val="center"/>
          </w:tcPr>
          <w:p w14:paraId="4C3E677E" w14:textId="77777777" w:rsidR="00B162F5" w:rsidRPr="0093118D" w:rsidRDefault="00B162F5" w:rsidP="00B162F5">
            <w:pPr>
              <w:jc w:val="right"/>
              <w:rPr>
                <w:b/>
                <w:sz w:val="20"/>
              </w:rPr>
            </w:pPr>
            <w:r>
              <w:rPr>
                <w:b/>
                <w:sz w:val="22"/>
                <w:szCs w:val="22"/>
              </w:rPr>
              <w:t>12 000</w:t>
            </w:r>
            <w:r w:rsidRPr="004B4DC8">
              <w:rPr>
                <w:b/>
                <w:sz w:val="22"/>
                <w:szCs w:val="22"/>
              </w:rPr>
              <w:t>.00 €</w:t>
            </w:r>
          </w:p>
        </w:tc>
        <w:tc>
          <w:tcPr>
            <w:tcW w:w="1439" w:type="dxa"/>
            <w:vAlign w:val="center"/>
          </w:tcPr>
          <w:p w14:paraId="11152CD6" w14:textId="77777777" w:rsidR="00B162F5" w:rsidRPr="0093118D" w:rsidRDefault="00B162F5" w:rsidP="00B162F5">
            <w:pPr>
              <w:jc w:val="right"/>
              <w:rPr>
                <w:b/>
                <w:sz w:val="20"/>
              </w:rPr>
            </w:pPr>
            <w:r>
              <w:rPr>
                <w:b/>
                <w:sz w:val="22"/>
                <w:szCs w:val="22"/>
              </w:rPr>
              <w:t>12 000</w:t>
            </w:r>
            <w:r w:rsidRPr="004B4DC8">
              <w:rPr>
                <w:b/>
                <w:sz w:val="22"/>
                <w:szCs w:val="22"/>
              </w:rPr>
              <w:t>.00 €</w:t>
            </w:r>
          </w:p>
        </w:tc>
        <w:tc>
          <w:tcPr>
            <w:tcW w:w="1466" w:type="dxa"/>
            <w:vAlign w:val="center"/>
          </w:tcPr>
          <w:p w14:paraId="7465BBF8" w14:textId="77777777" w:rsidR="00B162F5" w:rsidRPr="0093118D" w:rsidRDefault="00B162F5" w:rsidP="00B162F5">
            <w:pPr>
              <w:jc w:val="right"/>
              <w:rPr>
                <w:b/>
                <w:sz w:val="20"/>
              </w:rPr>
            </w:pPr>
            <w:r w:rsidRPr="004B4DC8">
              <w:rPr>
                <w:b/>
                <w:sz w:val="22"/>
                <w:szCs w:val="22"/>
              </w:rPr>
              <w:t>0.00 €</w:t>
            </w:r>
          </w:p>
        </w:tc>
        <w:tc>
          <w:tcPr>
            <w:tcW w:w="1439" w:type="dxa"/>
            <w:vAlign w:val="center"/>
          </w:tcPr>
          <w:p w14:paraId="7DE91C11" w14:textId="77777777" w:rsidR="00B162F5" w:rsidRPr="0093118D" w:rsidRDefault="00B162F5" w:rsidP="00B162F5">
            <w:pPr>
              <w:jc w:val="right"/>
              <w:rPr>
                <w:b/>
                <w:sz w:val="20"/>
              </w:rPr>
            </w:pPr>
            <w:r>
              <w:rPr>
                <w:b/>
                <w:sz w:val="22"/>
                <w:szCs w:val="22"/>
              </w:rPr>
              <w:t>0</w:t>
            </w:r>
            <w:r w:rsidRPr="004B4DC8">
              <w:rPr>
                <w:b/>
                <w:sz w:val="22"/>
                <w:szCs w:val="22"/>
              </w:rPr>
              <w:t>.00 €</w:t>
            </w:r>
          </w:p>
        </w:tc>
      </w:tr>
      <w:tr w:rsidR="00B162F5" w:rsidRPr="009475A0" w14:paraId="1728CD13" w14:textId="77777777" w:rsidTr="00E14EF8">
        <w:trPr>
          <w:jc w:val="center"/>
        </w:trPr>
        <w:tc>
          <w:tcPr>
            <w:tcW w:w="3557" w:type="dxa"/>
          </w:tcPr>
          <w:p w14:paraId="1567D394" w14:textId="77777777" w:rsidR="00B162F5" w:rsidRDefault="00B162F5" w:rsidP="00B162F5">
            <w:pPr>
              <w:jc w:val="both"/>
              <w:rPr>
                <w:sz w:val="20"/>
              </w:rPr>
            </w:pPr>
          </w:p>
        </w:tc>
        <w:tc>
          <w:tcPr>
            <w:tcW w:w="1308" w:type="dxa"/>
            <w:vAlign w:val="center"/>
          </w:tcPr>
          <w:p w14:paraId="4B2C9188" w14:textId="77777777" w:rsidR="00B162F5" w:rsidRDefault="00B162F5" w:rsidP="00B162F5">
            <w:pPr>
              <w:jc w:val="right"/>
              <w:rPr>
                <w:b/>
                <w:sz w:val="20"/>
              </w:rPr>
            </w:pPr>
          </w:p>
        </w:tc>
        <w:tc>
          <w:tcPr>
            <w:tcW w:w="1439" w:type="dxa"/>
            <w:vAlign w:val="center"/>
          </w:tcPr>
          <w:p w14:paraId="07D7F42A" w14:textId="77777777" w:rsidR="00B162F5" w:rsidRPr="00631477" w:rsidRDefault="00B162F5" w:rsidP="00B162F5">
            <w:pPr>
              <w:jc w:val="right"/>
              <w:rPr>
                <w:b/>
                <w:sz w:val="20"/>
              </w:rPr>
            </w:pPr>
          </w:p>
        </w:tc>
        <w:tc>
          <w:tcPr>
            <w:tcW w:w="1466" w:type="dxa"/>
            <w:vAlign w:val="center"/>
          </w:tcPr>
          <w:p w14:paraId="02BE9600" w14:textId="77777777" w:rsidR="00B162F5" w:rsidRPr="008A5A58" w:rsidRDefault="00B162F5" w:rsidP="00B162F5">
            <w:pPr>
              <w:jc w:val="right"/>
              <w:rPr>
                <w:sz w:val="20"/>
              </w:rPr>
            </w:pPr>
          </w:p>
        </w:tc>
        <w:tc>
          <w:tcPr>
            <w:tcW w:w="1439" w:type="dxa"/>
            <w:vAlign w:val="center"/>
          </w:tcPr>
          <w:p w14:paraId="648D2DF4" w14:textId="77777777" w:rsidR="00B162F5" w:rsidRPr="0076035A" w:rsidRDefault="00B162F5" w:rsidP="00B162F5">
            <w:pPr>
              <w:jc w:val="right"/>
              <w:rPr>
                <w:i/>
                <w:sz w:val="20"/>
              </w:rPr>
            </w:pPr>
          </w:p>
        </w:tc>
      </w:tr>
      <w:tr w:rsidR="00B162F5" w:rsidRPr="00843BBA" w14:paraId="7D8B5F4D" w14:textId="77777777" w:rsidTr="00E14EF8">
        <w:trPr>
          <w:jc w:val="center"/>
        </w:trPr>
        <w:tc>
          <w:tcPr>
            <w:tcW w:w="3557" w:type="dxa"/>
          </w:tcPr>
          <w:p w14:paraId="13501DCF" w14:textId="77777777" w:rsidR="00B162F5" w:rsidRPr="004B4DC8" w:rsidRDefault="00B162F5" w:rsidP="00B162F5">
            <w:pPr>
              <w:rPr>
                <w:b/>
                <w:szCs w:val="22"/>
              </w:rPr>
            </w:pPr>
            <w:r w:rsidRPr="00843BBA">
              <w:rPr>
                <w:b/>
                <w:szCs w:val="24"/>
                <w:u w:val="single"/>
              </w:rPr>
              <w:t>INVESTISSEMENT</w:t>
            </w:r>
          </w:p>
        </w:tc>
        <w:tc>
          <w:tcPr>
            <w:tcW w:w="1308" w:type="dxa"/>
            <w:vAlign w:val="center"/>
          </w:tcPr>
          <w:p w14:paraId="039441C1" w14:textId="77777777" w:rsidR="00B162F5" w:rsidRPr="004B4DC8" w:rsidRDefault="00B162F5" w:rsidP="00B162F5">
            <w:pPr>
              <w:jc w:val="right"/>
              <w:rPr>
                <w:b/>
                <w:szCs w:val="22"/>
              </w:rPr>
            </w:pPr>
          </w:p>
        </w:tc>
        <w:tc>
          <w:tcPr>
            <w:tcW w:w="1439" w:type="dxa"/>
            <w:vAlign w:val="center"/>
          </w:tcPr>
          <w:p w14:paraId="69AB3B63" w14:textId="77777777" w:rsidR="00B162F5" w:rsidRPr="004B4DC8" w:rsidRDefault="00B162F5" w:rsidP="00B162F5">
            <w:pPr>
              <w:jc w:val="right"/>
              <w:rPr>
                <w:b/>
                <w:szCs w:val="22"/>
              </w:rPr>
            </w:pPr>
          </w:p>
        </w:tc>
        <w:tc>
          <w:tcPr>
            <w:tcW w:w="1466" w:type="dxa"/>
            <w:vAlign w:val="center"/>
          </w:tcPr>
          <w:p w14:paraId="69124098" w14:textId="77777777" w:rsidR="00B162F5" w:rsidRPr="004B4DC8" w:rsidRDefault="00B162F5" w:rsidP="00B162F5">
            <w:pPr>
              <w:jc w:val="right"/>
              <w:rPr>
                <w:b/>
                <w:szCs w:val="22"/>
              </w:rPr>
            </w:pPr>
          </w:p>
        </w:tc>
        <w:tc>
          <w:tcPr>
            <w:tcW w:w="1439" w:type="dxa"/>
            <w:vAlign w:val="center"/>
          </w:tcPr>
          <w:p w14:paraId="7C44FC2E" w14:textId="77777777" w:rsidR="00B162F5" w:rsidRPr="004B4DC8" w:rsidRDefault="00B162F5" w:rsidP="00B162F5">
            <w:pPr>
              <w:jc w:val="right"/>
              <w:rPr>
                <w:b/>
                <w:szCs w:val="22"/>
              </w:rPr>
            </w:pPr>
          </w:p>
        </w:tc>
      </w:tr>
      <w:tr w:rsidR="00B162F5" w:rsidRPr="009475A0" w14:paraId="42E275F3" w14:textId="77777777" w:rsidTr="00E14EF8">
        <w:trPr>
          <w:jc w:val="center"/>
        </w:trPr>
        <w:tc>
          <w:tcPr>
            <w:tcW w:w="3557" w:type="dxa"/>
          </w:tcPr>
          <w:p w14:paraId="66D41112" w14:textId="77777777" w:rsidR="00B162F5" w:rsidRDefault="00B162F5" w:rsidP="00B162F5">
            <w:pPr>
              <w:jc w:val="both"/>
              <w:rPr>
                <w:sz w:val="20"/>
              </w:rPr>
            </w:pPr>
          </w:p>
        </w:tc>
        <w:tc>
          <w:tcPr>
            <w:tcW w:w="1308" w:type="dxa"/>
            <w:vAlign w:val="center"/>
          </w:tcPr>
          <w:p w14:paraId="709FC25E" w14:textId="77777777" w:rsidR="00B162F5" w:rsidRDefault="00B162F5" w:rsidP="00B162F5">
            <w:pPr>
              <w:jc w:val="right"/>
              <w:rPr>
                <w:b/>
                <w:sz w:val="20"/>
              </w:rPr>
            </w:pPr>
          </w:p>
        </w:tc>
        <w:tc>
          <w:tcPr>
            <w:tcW w:w="1439" w:type="dxa"/>
            <w:vAlign w:val="center"/>
          </w:tcPr>
          <w:p w14:paraId="3BF08064" w14:textId="77777777" w:rsidR="00B162F5" w:rsidRPr="00631477" w:rsidRDefault="00B162F5" w:rsidP="00B162F5">
            <w:pPr>
              <w:jc w:val="right"/>
              <w:rPr>
                <w:b/>
                <w:sz w:val="20"/>
              </w:rPr>
            </w:pPr>
          </w:p>
        </w:tc>
        <w:tc>
          <w:tcPr>
            <w:tcW w:w="1466" w:type="dxa"/>
            <w:vAlign w:val="center"/>
          </w:tcPr>
          <w:p w14:paraId="147A5A11" w14:textId="77777777" w:rsidR="00B162F5" w:rsidRPr="008A5A58" w:rsidRDefault="00B162F5" w:rsidP="00B162F5">
            <w:pPr>
              <w:jc w:val="right"/>
              <w:rPr>
                <w:sz w:val="20"/>
              </w:rPr>
            </w:pPr>
          </w:p>
        </w:tc>
        <w:tc>
          <w:tcPr>
            <w:tcW w:w="1439" w:type="dxa"/>
            <w:vAlign w:val="center"/>
          </w:tcPr>
          <w:p w14:paraId="34DDFA92" w14:textId="77777777" w:rsidR="00B162F5" w:rsidRPr="0076035A" w:rsidRDefault="00B162F5" w:rsidP="00B162F5">
            <w:pPr>
              <w:jc w:val="right"/>
              <w:rPr>
                <w:i/>
                <w:sz w:val="20"/>
              </w:rPr>
            </w:pPr>
          </w:p>
        </w:tc>
      </w:tr>
      <w:tr w:rsidR="00B162F5" w:rsidRPr="009475A0" w14:paraId="2480EAF5" w14:textId="77777777" w:rsidTr="00E14EF8">
        <w:trPr>
          <w:jc w:val="center"/>
        </w:trPr>
        <w:tc>
          <w:tcPr>
            <w:tcW w:w="3557" w:type="dxa"/>
          </w:tcPr>
          <w:p w14:paraId="04D3CCFD" w14:textId="77777777" w:rsidR="00B162F5" w:rsidRPr="00987F8E" w:rsidRDefault="00B162F5" w:rsidP="00B162F5">
            <w:pPr>
              <w:rPr>
                <w:b/>
                <w:bCs/>
                <w:i/>
                <w:szCs w:val="24"/>
                <w:u w:val="single"/>
              </w:rPr>
            </w:pPr>
            <w:r w:rsidRPr="00987F8E">
              <w:rPr>
                <w:b/>
                <w:bCs/>
                <w:sz w:val="20"/>
                <w:u w:val="single"/>
              </w:rPr>
              <w:t>RECETTES</w:t>
            </w:r>
          </w:p>
        </w:tc>
        <w:tc>
          <w:tcPr>
            <w:tcW w:w="1308" w:type="dxa"/>
            <w:vAlign w:val="center"/>
          </w:tcPr>
          <w:p w14:paraId="4C6BB3FE" w14:textId="77777777" w:rsidR="00B162F5" w:rsidRDefault="00B162F5" w:rsidP="00B162F5">
            <w:pPr>
              <w:jc w:val="right"/>
              <w:rPr>
                <w:b/>
                <w:sz w:val="20"/>
              </w:rPr>
            </w:pPr>
          </w:p>
        </w:tc>
        <w:tc>
          <w:tcPr>
            <w:tcW w:w="1439" w:type="dxa"/>
            <w:vAlign w:val="center"/>
          </w:tcPr>
          <w:p w14:paraId="5AE4E5F2" w14:textId="77777777" w:rsidR="00B162F5" w:rsidRPr="00631477" w:rsidRDefault="00B162F5" w:rsidP="00B162F5">
            <w:pPr>
              <w:jc w:val="right"/>
              <w:rPr>
                <w:b/>
                <w:sz w:val="20"/>
              </w:rPr>
            </w:pPr>
          </w:p>
        </w:tc>
        <w:tc>
          <w:tcPr>
            <w:tcW w:w="1466" w:type="dxa"/>
            <w:vAlign w:val="center"/>
          </w:tcPr>
          <w:p w14:paraId="1A566A7B" w14:textId="77777777" w:rsidR="00B162F5" w:rsidRPr="008A5A58" w:rsidRDefault="00B162F5" w:rsidP="00B162F5">
            <w:pPr>
              <w:jc w:val="right"/>
              <w:rPr>
                <w:sz w:val="20"/>
              </w:rPr>
            </w:pPr>
          </w:p>
        </w:tc>
        <w:tc>
          <w:tcPr>
            <w:tcW w:w="1439" w:type="dxa"/>
            <w:vAlign w:val="center"/>
          </w:tcPr>
          <w:p w14:paraId="003FA3F0" w14:textId="77777777" w:rsidR="00B162F5" w:rsidRPr="0076035A" w:rsidRDefault="00B162F5" w:rsidP="00B162F5">
            <w:pPr>
              <w:jc w:val="right"/>
              <w:rPr>
                <w:i/>
                <w:sz w:val="20"/>
              </w:rPr>
            </w:pPr>
          </w:p>
        </w:tc>
      </w:tr>
      <w:tr w:rsidR="00B162F5" w:rsidRPr="009475A0" w14:paraId="27D9151F" w14:textId="77777777" w:rsidTr="00E14EF8">
        <w:trPr>
          <w:jc w:val="center"/>
        </w:trPr>
        <w:tc>
          <w:tcPr>
            <w:tcW w:w="3557" w:type="dxa"/>
          </w:tcPr>
          <w:p w14:paraId="00C27866" w14:textId="77777777" w:rsidR="00B162F5" w:rsidRDefault="00B162F5" w:rsidP="00B162F5">
            <w:pPr>
              <w:jc w:val="both"/>
              <w:rPr>
                <w:sz w:val="20"/>
              </w:rPr>
            </w:pPr>
          </w:p>
        </w:tc>
        <w:tc>
          <w:tcPr>
            <w:tcW w:w="1308" w:type="dxa"/>
            <w:vAlign w:val="center"/>
          </w:tcPr>
          <w:p w14:paraId="3F91962E" w14:textId="77777777" w:rsidR="00B162F5" w:rsidRDefault="00B162F5" w:rsidP="00B162F5">
            <w:pPr>
              <w:jc w:val="right"/>
              <w:rPr>
                <w:b/>
                <w:sz w:val="20"/>
              </w:rPr>
            </w:pPr>
          </w:p>
        </w:tc>
        <w:tc>
          <w:tcPr>
            <w:tcW w:w="1439" w:type="dxa"/>
            <w:vAlign w:val="center"/>
          </w:tcPr>
          <w:p w14:paraId="4F3B343C" w14:textId="77777777" w:rsidR="00B162F5" w:rsidRPr="00631477" w:rsidRDefault="00B162F5" w:rsidP="00B162F5">
            <w:pPr>
              <w:jc w:val="right"/>
              <w:rPr>
                <w:b/>
                <w:sz w:val="20"/>
              </w:rPr>
            </w:pPr>
          </w:p>
        </w:tc>
        <w:tc>
          <w:tcPr>
            <w:tcW w:w="1466" w:type="dxa"/>
            <w:vAlign w:val="center"/>
          </w:tcPr>
          <w:p w14:paraId="2D4FB8B7" w14:textId="77777777" w:rsidR="00B162F5" w:rsidRPr="008A5A58" w:rsidRDefault="00B162F5" w:rsidP="00B162F5">
            <w:pPr>
              <w:jc w:val="right"/>
              <w:rPr>
                <w:sz w:val="20"/>
              </w:rPr>
            </w:pPr>
          </w:p>
        </w:tc>
        <w:tc>
          <w:tcPr>
            <w:tcW w:w="1439" w:type="dxa"/>
            <w:vAlign w:val="center"/>
          </w:tcPr>
          <w:p w14:paraId="666E12EE" w14:textId="77777777" w:rsidR="00B162F5" w:rsidRPr="0076035A" w:rsidRDefault="00B162F5" w:rsidP="00B162F5">
            <w:pPr>
              <w:jc w:val="right"/>
              <w:rPr>
                <w:i/>
                <w:sz w:val="20"/>
              </w:rPr>
            </w:pPr>
          </w:p>
        </w:tc>
      </w:tr>
      <w:tr w:rsidR="00B162F5" w:rsidRPr="009475A0" w14:paraId="76054BD2" w14:textId="77777777" w:rsidTr="00E14EF8">
        <w:trPr>
          <w:jc w:val="center"/>
        </w:trPr>
        <w:tc>
          <w:tcPr>
            <w:tcW w:w="3557" w:type="dxa"/>
          </w:tcPr>
          <w:p w14:paraId="4E0C05E0" w14:textId="77777777" w:rsidR="00B162F5" w:rsidRDefault="00B162F5" w:rsidP="00B162F5">
            <w:pPr>
              <w:jc w:val="both"/>
              <w:rPr>
                <w:sz w:val="20"/>
              </w:rPr>
            </w:pPr>
            <w:r>
              <w:rPr>
                <w:sz w:val="20"/>
              </w:rPr>
              <w:t>R 021 : Virement de la section de fonctionnement</w:t>
            </w:r>
          </w:p>
        </w:tc>
        <w:tc>
          <w:tcPr>
            <w:tcW w:w="1308" w:type="dxa"/>
            <w:vAlign w:val="center"/>
          </w:tcPr>
          <w:p w14:paraId="3E4A4462" w14:textId="77777777" w:rsidR="00B162F5" w:rsidRDefault="00B162F5" w:rsidP="00B162F5">
            <w:pPr>
              <w:jc w:val="right"/>
              <w:rPr>
                <w:b/>
                <w:sz w:val="20"/>
              </w:rPr>
            </w:pPr>
            <w:r>
              <w:rPr>
                <w:sz w:val="20"/>
              </w:rPr>
              <w:t>0.00 €</w:t>
            </w:r>
          </w:p>
        </w:tc>
        <w:tc>
          <w:tcPr>
            <w:tcW w:w="1439" w:type="dxa"/>
            <w:vAlign w:val="center"/>
          </w:tcPr>
          <w:p w14:paraId="422E2D8E" w14:textId="77777777" w:rsidR="00B162F5" w:rsidRPr="00631477" w:rsidRDefault="00B162F5" w:rsidP="00B162F5">
            <w:pPr>
              <w:jc w:val="right"/>
              <w:rPr>
                <w:b/>
                <w:sz w:val="20"/>
              </w:rPr>
            </w:pPr>
            <w:r>
              <w:rPr>
                <w:sz w:val="20"/>
              </w:rPr>
              <w:t>0.00 €</w:t>
            </w:r>
          </w:p>
        </w:tc>
        <w:tc>
          <w:tcPr>
            <w:tcW w:w="1466" w:type="dxa"/>
            <w:vAlign w:val="center"/>
          </w:tcPr>
          <w:p w14:paraId="00968525" w14:textId="77777777" w:rsidR="00B162F5" w:rsidRPr="008A5A58" w:rsidRDefault="00B162F5" w:rsidP="00B162F5">
            <w:pPr>
              <w:jc w:val="right"/>
              <w:rPr>
                <w:sz w:val="20"/>
              </w:rPr>
            </w:pPr>
            <w:r>
              <w:rPr>
                <w:sz w:val="20"/>
              </w:rPr>
              <w:t>0.00 €</w:t>
            </w:r>
          </w:p>
        </w:tc>
        <w:tc>
          <w:tcPr>
            <w:tcW w:w="1439" w:type="dxa"/>
            <w:vAlign w:val="center"/>
          </w:tcPr>
          <w:p w14:paraId="297E86C7" w14:textId="77777777" w:rsidR="00B162F5" w:rsidRPr="0076035A" w:rsidRDefault="00B162F5" w:rsidP="00B162F5">
            <w:pPr>
              <w:jc w:val="right"/>
              <w:rPr>
                <w:i/>
                <w:sz w:val="20"/>
              </w:rPr>
            </w:pPr>
            <w:r>
              <w:rPr>
                <w:sz w:val="20"/>
              </w:rPr>
              <w:t>12 000.00 €</w:t>
            </w:r>
          </w:p>
        </w:tc>
      </w:tr>
      <w:tr w:rsidR="00B162F5" w:rsidRPr="009475A0" w14:paraId="16057942" w14:textId="77777777" w:rsidTr="00E14EF8">
        <w:trPr>
          <w:jc w:val="center"/>
        </w:trPr>
        <w:tc>
          <w:tcPr>
            <w:tcW w:w="3557" w:type="dxa"/>
          </w:tcPr>
          <w:p w14:paraId="1BB6ACEC" w14:textId="77777777" w:rsidR="00B162F5" w:rsidRPr="00B162F5" w:rsidRDefault="00B162F5" w:rsidP="00B162F5">
            <w:pPr>
              <w:jc w:val="both"/>
              <w:rPr>
                <w:b/>
                <w:sz w:val="16"/>
                <w:szCs w:val="16"/>
              </w:rPr>
            </w:pPr>
          </w:p>
          <w:p w14:paraId="443AA03A" w14:textId="6872EB38" w:rsidR="00B162F5" w:rsidRPr="00B162F5" w:rsidRDefault="00B162F5" w:rsidP="00B162F5">
            <w:pPr>
              <w:jc w:val="both"/>
              <w:rPr>
                <w:b/>
                <w:sz w:val="20"/>
              </w:rPr>
            </w:pPr>
            <w:r w:rsidRPr="00822837">
              <w:rPr>
                <w:b/>
                <w:sz w:val="20"/>
              </w:rPr>
              <w:t xml:space="preserve">TOTAL </w:t>
            </w:r>
            <w:r>
              <w:rPr>
                <w:b/>
                <w:sz w:val="20"/>
              </w:rPr>
              <w:t>R</w:t>
            </w:r>
            <w:r w:rsidRPr="00822837">
              <w:rPr>
                <w:b/>
                <w:sz w:val="20"/>
              </w:rPr>
              <w:t xml:space="preserve"> 02</w:t>
            </w:r>
            <w:r>
              <w:rPr>
                <w:b/>
                <w:sz w:val="20"/>
              </w:rPr>
              <w:t>1</w:t>
            </w:r>
            <w:r w:rsidRPr="00822837">
              <w:rPr>
                <w:b/>
                <w:sz w:val="20"/>
              </w:rPr>
              <w:t xml:space="preserve"> : </w:t>
            </w:r>
            <w:r>
              <w:rPr>
                <w:b/>
                <w:sz w:val="20"/>
              </w:rPr>
              <w:t>Virement de la section de fonctionnement</w:t>
            </w:r>
          </w:p>
        </w:tc>
        <w:tc>
          <w:tcPr>
            <w:tcW w:w="1308" w:type="dxa"/>
            <w:vAlign w:val="center"/>
          </w:tcPr>
          <w:p w14:paraId="1821A6B7" w14:textId="77777777" w:rsidR="00B162F5" w:rsidRDefault="00B162F5" w:rsidP="00B162F5">
            <w:pPr>
              <w:jc w:val="right"/>
              <w:rPr>
                <w:b/>
                <w:sz w:val="20"/>
              </w:rPr>
            </w:pPr>
            <w:r w:rsidRPr="00484895">
              <w:rPr>
                <w:b/>
                <w:sz w:val="20"/>
              </w:rPr>
              <w:t>0.00 €</w:t>
            </w:r>
          </w:p>
        </w:tc>
        <w:tc>
          <w:tcPr>
            <w:tcW w:w="1439" w:type="dxa"/>
            <w:vAlign w:val="center"/>
          </w:tcPr>
          <w:p w14:paraId="5E05858F" w14:textId="77777777" w:rsidR="00B162F5" w:rsidRPr="00631477" w:rsidRDefault="00B162F5" w:rsidP="00B162F5">
            <w:pPr>
              <w:jc w:val="right"/>
              <w:rPr>
                <w:b/>
                <w:sz w:val="20"/>
              </w:rPr>
            </w:pPr>
            <w:r w:rsidRPr="00484895">
              <w:rPr>
                <w:b/>
                <w:sz w:val="20"/>
              </w:rPr>
              <w:t>0.00 €</w:t>
            </w:r>
          </w:p>
        </w:tc>
        <w:tc>
          <w:tcPr>
            <w:tcW w:w="1466" w:type="dxa"/>
            <w:vAlign w:val="center"/>
          </w:tcPr>
          <w:p w14:paraId="14E198F1" w14:textId="77777777" w:rsidR="00B162F5" w:rsidRPr="008A5A58" w:rsidRDefault="00B162F5" w:rsidP="00B162F5">
            <w:pPr>
              <w:jc w:val="right"/>
              <w:rPr>
                <w:sz w:val="20"/>
              </w:rPr>
            </w:pPr>
            <w:r w:rsidRPr="00484895">
              <w:rPr>
                <w:b/>
                <w:sz w:val="20"/>
              </w:rPr>
              <w:t>0.00 €</w:t>
            </w:r>
          </w:p>
        </w:tc>
        <w:tc>
          <w:tcPr>
            <w:tcW w:w="1439" w:type="dxa"/>
            <w:vAlign w:val="center"/>
          </w:tcPr>
          <w:p w14:paraId="2DB50ECC" w14:textId="77777777" w:rsidR="00B162F5" w:rsidRPr="0076035A" w:rsidRDefault="00B162F5" w:rsidP="00B162F5">
            <w:pPr>
              <w:jc w:val="right"/>
              <w:rPr>
                <w:i/>
                <w:sz w:val="20"/>
              </w:rPr>
            </w:pPr>
            <w:r>
              <w:rPr>
                <w:b/>
                <w:sz w:val="20"/>
              </w:rPr>
              <w:t>12 0</w:t>
            </w:r>
            <w:r w:rsidRPr="00484895">
              <w:rPr>
                <w:b/>
                <w:sz w:val="20"/>
              </w:rPr>
              <w:t>00.00 €</w:t>
            </w:r>
          </w:p>
        </w:tc>
      </w:tr>
      <w:tr w:rsidR="00B162F5" w:rsidRPr="009475A0" w14:paraId="01FEEC61" w14:textId="77777777" w:rsidTr="00E14EF8">
        <w:trPr>
          <w:jc w:val="center"/>
        </w:trPr>
        <w:tc>
          <w:tcPr>
            <w:tcW w:w="3557" w:type="dxa"/>
          </w:tcPr>
          <w:p w14:paraId="1BA502DC" w14:textId="77777777" w:rsidR="00B162F5" w:rsidRDefault="00B162F5" w:rsidP="00B162F5">
            <w:pPr>
              <w:jc w:val="both"/>
              <w:rPr>
                <w:sz w:val="20"/>
              </w:rPr>
            </w:pPr>
            <w:r w:rsidRPr="00631477">
              <w:rPr>
                <w:b/>
                <w:sz w:val="20"/>
                <w:u w:val="single"/>
              </w:rPr>
              <w:t>DEPENSES</w:t>
            </w:r>
          </w:p>
        </w:tc>
        <w:tc>
          <w:tcPr>
            <w:tcW w:w="1308" w:type="dxa"/>
            <w:vAlign w:val="center"/>
          </w:tcPr>
          <w:p w14:paraId="246B69BF" w14:textId="77777777" w:rsidR="00B162F5" w:rsidRDefault="00B162F5" w:rsidP="00B162F5">
            <w:pPr>
              <w:jc w:val="right"/>
              <w:rPr>
                <w:b/>
                <w:sz w:val="20"/>
              </w:rPr>
            </w:pPr>
          </w:p>
        </w:tc>
        <w:tc>
          <w:tcPr>
            <w:tcW w:w="1439" w:type="dxa"/>
            <w:vAlign w:val="center"/>
          </w:tcPr>
          <w:p w14:paraId="47C4843A" w14:textId="77777777" w:rsidR="00B162F5" w:rsidRPr="00631477" w:rsidRDefault="00B162F5" w:rsidP="00B162F5">
            <w:pPr>
              <w:jc w:val="right"/>
              <w:rPr>
                <w:b/>
                <w:sz w:val="20"/>
              </w:rPr>
            </w:pPr>
          </w:p>
        </w:tc>
        <w:tc>
          <w:tcPr>
            <w:tcW w:w="1466" w:type="dxa"/>
            <w:vAlign w:val="center"/>
          </w:tcPr>
          <w:p w14:paraId="5911759E" w14:textId="77777777" w:rsidR="00B162F5" w:rsidRPr="008A5A58" w:rsidRDefault="00B162F5" w:rsidP="00B162F5">
            <w:pPr>
              <w:jc w:val="right"/>
              <w:rPr>
                <w:sz w:val="20"/>
              </w:rPr>
            </w:pPr>
          </w:p>
        </w:tc>
        <w:tc>
          <w:tcPr>
            <w:tcW w:w="1439" w:type="dxa"/>
            <w:vAlign w:val="center"/>
          </w:tcPr>
          <w:p w14:paraId="0DDA125B" w14:textId="77777777" w:rsidR="00B162F5" w:rsidRPr="0076035A" w:rsidRDefault="00B162F5" w:rsidP="00B162F5">
            <w:pPr>
              <w:jc w:val="right"/>
              <w:rPr>
                <w:i/>
                <w:sz w:val="20"/>
              </w:rPr>
            </w:pPr>
          </w:p>
        </w:tc>
      </w:tr>
      <w:tr w:rsidR="00B162F5" w:rsidRPr="009475A0" w14:paraId="0132D650" w14:textId="77777777" w:rsidTr="00E14EF8">
        <w:trPr>
          <w:jc w:val="center"/>
        </w:trPr>
        <w:tc>
          <w:tcPr>
            <w:tcW w:w="3557" w:type="dxa"/>
          </w:tcPr>
          <w:p w14:paraId="2731DFC7" w14:textId="77777777" w:rsidR="00B162F5" w:rsidRDefault="00B162F5" w:rsidP="00B162F5">
            <w:pPr>
              <w:jc w:val="both"/>
              <w:rPr>
                <w:sz w:val="20"/>
              </w:rPr>
            </w:pPr>
          </w:p>
        </w:tc>
        <w:tc>
          <w:tcPr>
            <w:tcW w:w="1308" w:type="dxa"/>
            <w:vAlign w:val="center"/>
          </w:tcPr>
          <w:p w14:paraId="3F62A2EB" w14:textId="77777777" w:rsidR="00B162F5" w:rsidRDefault="00B162F5" w:rsidP="00B162F5">
            <w:pPr>
              <w:jc w:val="right"/>
              <w:rPr>
                <w:b/>
                <w:sz w:val="20"/>
              </w:rPr>
            </w:pPr>
          </w:p>
        </w:tc>
        <w:tc>
          <w:tcPr>
            <w:tcW w:w="1439" w:type="dxa"/>
            <w:vAlign w:val="center"/>
          </w:tcPr>
          <w:p w14:paraId="4610F21A" w14:textId="77777777" w:rsidR="00B162F5" w:rsidRPr="00631477" w:rsidRDefault="00B162F5" w:rsidP="00B162F5">
            <w:pPr>
              <w:jc w:val="right"/>
              <w:rPr>
                <w:b/>
                <w:sz w:val="20"/>
              </w:rPr>
            </w:pPr>
          </w:p>
        </w:tc>
        <w:tc>
          <w:tcPr>
            <w:tcW w:w="1466" w:type="dxa"/>
            <w:vAlign w:val="center"/>
          </w:tcPr>
          <w:p w14:paraId="1324BC65" w14:textId="77777777" w:rsidR="00B162F5" w:rsidRPr="008A5A58" w:rsidRDefault="00B162F5" w:rsidP="00B162F5">
            <w:pPr>
              <w:jc w:val="right"/>
              <w:rPr>
                <w:sz w:val="20"/>
              </w:rPr>
            </w:pPr>
          </w:p>
        </w:tc>
        <w:tc>
          <w:tcPr>
            <w:tcW w:w="1439" w:type="dxa"/>
            <w:vAlign w:val="center"/>
          </w:tcPr>
          <w:p w14:paraId="035C2638" w14:textId="77777777" w:rsidR="00B162F5" w:rsidRPr="0076035A" w:rsidRDefault="00B162F5" w:rsidP="00B162F5">
            <w:pPr>
              <w:jc w:val="right"/>
              <w:rPr>
                <w:i/>
                <w:sz w:val="20"/>
              </w:rPr>
            </w:pPr>
          </w:p>
        </w:tc>
      </w:tr>
      <w:tr w:rsidR="00B162F5" w:rsidRPr="009475A0" w14:paraId="4E3E05DA" w14:textId="77777777" w:rsidTr="00E14EF8">
        <w:trPr>
          <w:jc w:val="center"/>
        </w:trPr>
        <w:tc>
          <w:tcPr>
            <w:tcW w:w="3557" w:type="dxa"/>
          </w:tcPr>
          <w:p w14:paraId="165475BC" w14:textId="77777777" w:rsidR="00B162F5" w:rsidRDefault="00B162F5" w:rsidP="00B162F5">
            <w:pPr>
              <w:jc w:val="both"/>
              <w:rPr>
                <w:sz w:val="20"/>
              </w:rPr>
            </w:pPr>
            <w:r>
              <w:rPr>
                <w:sz w:val="20"/>
              </w:rPr>
              <w:t>D 2051.182 : Informatisation Mairie</w:t>
            </w:r>
          </w:p>
        </w:tc>
        <w:tc>
          <w:tcPr>
            <w:tcW w:w="1308" w:type="dxa"/>
            <w:vAlign w:val="center"/>
          </w:tcPr>
          <w:p w14:paraId="41356964" w14:textId="77777777" w:rsidR="00B162F5" w:rsidRDefault="00B162F5" w:rsidP="00B162F5">
            <w:pPr>
              <w:jc w:val="right"/>
              <w:rPr>
                <w:b/>
                <w:sz w:val="20"/>
              </w:rPr>
            </w:pPr>
            <w:r>
              <w:rPr>
                <w:sz w:val="20"/>
              </w:rPr>
              <w:t>0.00 €</w:t>
            </w:r>
          </w:p>
        </w:tc>
        <w:tc>
          <w:tcPr>
            <w:tcW w:w="1439" w:type="dxa"/>
            <w:vAlign w:val="center"/>
          </w:tcPr>
          <w:p w14:paraId="3918FA3B" w14:textId="77777777" w:rsidR="00B162F5" w:rsidRPr="00631477" w:rsidRDefault="00B162F5" w:rsidP="00B162F5">
            <w:pPr>
              <w:jc w:val="right"/>
              <w:rPr>
                <w:b/>
                <w:sz w:val="20"/>
              </w:rPr>
            </w:pPr>
            <w:r>
              <w:rPr>
                <w:sz w:val="20"/>
              </w:rPr>
              <w:t>12 000.00 €</w:t>
            </w:r>
          </w:p>
        </w:tc>
        <w:tc>
          <w:tcPr>
            <w:tcW w:w="1466" w:type="dxa"/>
            <w:vAlign w:val="center"/>
          </w:tcPr>
          <w:p w14:paraId="0E4483F3" w14:textId="77777777" w:rsidR="00B162F5" w:rsidRPr="008A5A58" w:rsidRDefault="00B162F5" w:rsidP="00B162F5">
            <w:pPr>
              <w:jc w:val="right"/>
              <w:rPr>
                <w:sz w:val="20"/>
              </w:rPr>
            </w:pPr>
            <w:r>
              <w:rPr>
                <w:sz w:val="20"/>
              </w:rPr>
              <w:t>0.00 €</w:t>
            </w:r>
          </w:p>
        </w:tc>
        <w:tc>
          <w:tcPr>
            <w:tcW w:w="1439" w:type="dxa"/>
            <w:vAlign w:val="center"/>
          </w:tcPr>
          <w:p w14:paraId="7586C4EF" w14:textId="5B9B02F0" w:rsidR="00B162F5" w:rsidRPr="0076035A" w:rsidRDefault="00B162F5" w:rsidP="00B162F5">
            <w:pPr>
              <w:jc w:val="right"/>
              <w:rPr>
                <w:i/>
                <w:sz w:val="20"/>
              </w:rPr>
            </w:pPr>
            <w:r w:rsidRPr="00843BBA">
              <w:rPr>
                <w:sz w:val="20"/>
              </w:rPr>
              <w:t>0.00 €</w:t>
            </w:r>
          </w:p>
        </w:tc>
      </w:tr>
      <w:tr w:rsidR="00B162F5" w:rsidRPr="009475A0" w14:paraId="3F4AFD71" w14:textId="77777777" w:rsidTr="00E14EF8">
        <w:trPr>
          <w:jc w:val="center"/>
        </w:trPr>
        <w:tc>
          <w:tcPr>
            <w:tcW w:w="3557" w:type="dxa"/>
          </w:tcPr>
          <w:p w14:paraId="3C734DF1" w14:textId="77777777" w:rsidR="00B162F5" w:rsidRDefault="00B162F5" w:rsidP="00B162F5">
            <w:pPr>
              <w:jc w:val="both"/>
              <w:rPr>
                <w:sz w:val="20"/>
              </w:rPr>
            </w:pPr>
            <w:r w:rsidRPr="00113204">
              <w:rPr>
                <w:b/>
                <w:bCs/>
                <w:sz w:val="20"/>
              </w:rPr>
              <w:t>TOTAL D 2</w:t>
            </w:r>
            <w:r>
              <w:rPr>
                <w:b/>
                <w:bCs/>
                <w:sz w:val="20"/>
              </w:rPr>
              <w:t>0</w:t>
            </w:r>
            <w:r w:rsidRPr="00113204">
              <w:rPr>
                <w:b/>
                <w:bCs/>
                <w:sz w:val="20"/>
              </w:rPr>
              <w:t xml:space="preserve"> : Immobilisations </w:t>
            </w:r>
            <w:r>
              <w:rPr>
                <w:b/>
                <w:bCs/>
                <w:sz w:val="20"/>
              </w:rPr>
              <w:t>incorporelles</w:t>
            </w:r>
          </w:p>
        </w:tc>
        <w:tc>
          <w:tcPr>
            <w:tcW w:w="1308" w:type="dxa"/>
            <w:vAlign w:val="center"/>
          </w:tcPr>
          <w:p w14:paraId="2E81F6E9" w14:textId="77777777" w:rsidR="00B162F5" w:rsidRDefault="00B162F5" w:rsidP="00B162F5">
            <w:pPr>
              <w:jc w:val="right"/>
              <w:rPr>
                <w:b/>
                <w:sz w:val="20"/>
              </w:rPr>
            </w:pPr>
            <w:r w:rsidRPr="00484895">
              <w:rPr>
                <w:b/>
                <w:sz w:val="20"/>
              </w:rPr>
              <w:t>0.00 €</w:t>
            </w:r>
          </w:p>
        </w:tc>
        <w:tc>
          <w:tcPr>
            <w:tcW w:w="1439" w:type="dxa"/>
            <w:vAlign w:val="center"/>
          </w:tcPr>
          <w:p w14:paraId="4AEA12C0" w14:textId="77777777" w:rsidR="00B162F5" w:rsidRPr="00631477" w:rsidRDefault="00B162F5" w:rsidP="00B162F5">
            <w:pPr>
              <w:jc w:val="right"/>
              <w:rPr>
                <w:b/>
                <w:sz w:val="20"/>
              </w:rPr>
            </w:pPr>
            <w:r>
              <w:rPr>
                <w:b/>
                <w:sz w:val="20"/>
              </w:rPr>
              <w:t>12 00</w:t>
            </w:r>
            <w:r w:rsidRPr="00484895">
              <w:rPr>
                <w:b/>
                <w:sz w:val="20"/>
              </w:rPr>
              <w:t>0.00 €</w:t>
            </w:r>
          </w:p>
        </w:tc>
        <w:tc>
          <w:tcPr>
            <w:tcW w:w="1466" w:type="dxa"/>
            <w:vAlign w:val="center"/>
          </w:tcPr>
          <w:p w14:paraId="10DE1BE1" w14:textId="77777777" w:rsidR="00B162F5" w:rsidRPr="008A5A58" w:rsidRDefault="00B162F5" w:rsidP="00B162F5">
            <w:pPr>
              <w:jc w:val="right"/>
              <w:rPr>
                <w:sz w:val="20"/>
              </w:rPr>
            </w:pPr>
            <w:r w:rsidRPr="00484895">
              <w:rPr>
                <w:b/>
                <w:sz w:val="20"/>
              </w:rPr>
              <w:t>0.00 €</w:t>
            </w:r>
          </w:p>
        </w:tc>
        <w:tc>
          <w:tcPr>
            <w:tcW w:w="1439" w:type="dxa"/>
            <w:vAlign w:val="center"/>
          </w:tcPr>
          <w:p w14:paraId="33E04F32" w14:textId="64CC8781" w:rsidR="00B162F5" w:rsidRPr="0076035A" w:rsidRDefault="00B162F5" w:rsidP="00B162F5">
            <w:pPr>
              <w:jc w:val="right"/>
              <w:rPr>
                <w:i/>
                <w:sz w:val="20"/>
              </w:rPr>
            </w:pPr>
            <w:r w:rsidRPr="00484895">
              <w:rPr>
                <w:b/>
                <w:sz w:val="20"/>
              </w:rPr>
              <w:t>0.00 €</w:t>
            </w:r>
          </w:p>
        </w:tc>
      </w:tr>
      <w:tr w:rsidR="00B162F5" w:rsidRPr="00843BBA" w14:paraId="2F2E728F" w14:textId="77777777" w:rsidTr="00E14EF8">
        <w:trPr>
          <w:jc w:val="center"/>
        </w:trPr>
        <w:tc>
          <w:tcPr>
            <w:tcW w:w="3557" w:type="dxa"/>
          </w:tcPr>
          <w:p w14:paraId="2774F430" w14:textId="77777777" w:rsidR="00B162F5" w:rsidRDefault="00B162F5" w:rsidP="00B162F5">
            <w:pPr>
              <w:jc w:val="both"/>
              <w:rPr>
                <w:sz w:val="20"/>
              </w:rPr>
            </w:pPr>
          </w:p>
        </w:tc>
        <w:tc>
          <w:tcPr>
            <w:tcW w:w="1308" w:type="dxa"/>
            <w:vAlign w:val="center"/>
          </w:tcPr>
          <w:p w14:paraId="4CC8AF0D" w14:textId="77777777" w:rsidR="00B162F5" w:rsidRPr="0076035A" w:rsidRDefault="00B162F5" w:rsidP="00B162F5">
            <w:pPr>
              <w:jc w:val="right"/>
              <w:rPr>
                <w:sz w:val="20"/>
              </w:rPr>
            </w:pPr>
          </w:p>
        </w:tc>
        <w:tc>
          <w:tcPr>
            <w:tcW w:w="1439" w:type="dxa"/>
            <w:vAlign w:val="center"/>
          </w:tcPr>
          <w:p w14:paraId="49F068DA" w14:textId="77777777" w:rsidR="00B162F5" w:rsidRPr="00644D6D" w:rsidRDefault="00B162F5" w:rsidP="00B162F5">
            <w:pPr>
              <w:jc w:val="right"/>
              <w:rPr>
                <w:sz w:val="20"/>
              </w:rPr>
            </w:pPr>
          </w:p>
        </w:tc>
        <w:tc>
          <w:tcPr>
            <w:tcW w:w="1466" w:type="dxa"/>
            <w:vAlign w:val="center"/>
          </w:tcPr>
          <w:p w14:paraId="26F358F3" w14:textId="77777777" w:rsidR="00B162F5" w:rsidRPr="008A5A58" w:rsidRDefault="00B162F5" w:rsidP="00B162F5">
            <w:pPr>
              <w:jc w:val="right"/>
              <w:rPr>
                <w:sz w:val="20"/>
              </w:rPr>
            </w:pPr>
          </w:p>
        </w:tc>
        <w:tc>
          <w:tcPr>
            <w:tcW w:w="1439" w:type="dxa"/>
            <w:vAlign w:val="center"/>
          </w:tcPr>
          <w:p w14:paraId="60A82F60" w14:textId="77777777" w:rsidR="00B162F5" w:rsidRPr="00843BBA" w:rsidRDefault="00B162F5" w:rsidP="00B162F5">
            <w:pPr>
              <w:jc w:val="right"/>
              <w:rPr>
                <w:sz w:val="20"/>
              </w:rPr>
            </w:pPr>
          </w:p>
        </w:tc>
      </w:tr>
      <w:tr w:rsidR="00B162F5" w:rsidRPr="009475A0" w14:paraId="2527F2D5" w14:textId="77777777" w:rsidTr="00E14EF8">
        <w:trPr>
          <w:jc w:val="center"/>
        </w:trPr>
        <w:tc>
          <w:tcPr>
            <w:tcW w:w="3557" w:type="dxa"/>
          </w:tcPr>
          <w:p w14:paraId="23ED9505" w14:textId="77777777" w:rsidR="00B162F5" w:rsidRPr="00843BBA" w:rsidRDefault="00B162F5" w:rsidP="00B162F5">
            <w:pPr>
              <w:jc w:val="both"/>
              <w:rPr>
                <w:b/>
                <w:sz w:val="20"/>
              </w:rPr>
            </w:pPr>
          </w:p>
        </w:tc>
        <w:tc>
          <w:tcPr>
            <w:tcW w:w="1308" w:type="dxa"/>
            <w:vAlign w:val="center"/>
          </w:tcPr>
          <w:p w14:paraId="6C7A95B7" w14:textId="77777777" w:rsidR="00B162F5" w:rsidRPr="00484895" w:rsidRDefault="00B162F5" w:rsidP="00B162F5">
            <w:pPr>
              <w:jc w:val="right"/>
              <w:rPr>
                <w:b/>
                <w:sz w:val="20"/>
              </w:rPr>
            </w:pPr>
          </w:p>
        </w:tc>
        <w:tc>
          <w:tcPr>
            <w:tcW w:w="1439" w:type="dxa"/>
            <w:vAlign w:val="center"/>
          </w:tcPr>
          <w:p w14:paraId="35CE7076" w14:textId="77777777" w:rsidR="00B162F5" w:rsidRPr="00484895" w:rsidRDefault="00B162F5" w:rsidP="00B162F5">
            <w:pPr>
              <w:jc w:val="right"/>
              <w:rPr>
                <w:b/>
                <w:sz w:val="20"/>
              </w:rPr>
            </w:pPr>
          </w:p>
        </w:tc>
        <w:tc>
          <w:tcPr>
            <w:tcW w:w="1466" w:type="dxa"/>
            <w:vAlign w:val="center"/>
          </w:tcPr>
          <w:p w14:paraId="4BBD36C2" w14:textId="77777777" w:rsidR="00B162F5" w:rsidRPr="00484895" w:rsidRDefault="00B162F5" w:rsidP="00B162F5">
            <w:pPr>
              <w:jc w:val="right"/>
              <w:rPr>
                <w:b/>
                <w:sz w:val="20"/>
              </w:rPr>
            </w:pPr>
          </w:p>
        </w:tc>
        <w:tc>
          <w:tcPr>
            <w:tcW w:w="1439" w:type="dxa"/>
            <w:vAlign w:val="center"/>
          </w:tcPr>
          <w:p w14:paraId="34EA8CCA" w14:textId="77777777" w:rsidR="00B162F5" w:rsidRPr="00484895" w:rsidRDefault="00B162F5" w:rsidP="00B162F5">
            <w:pPr>
              <w:jc w:val="right"/>
              <w:rPr>
                <w:b/>
                <w:sz w:val="20"/>
              </w:rPr>
            </w:pPr>
          </w:p>
        </w:tc>
      </w:tr>
      <w:tr w:rsidR="00B162F5" w:rsidRPr="009475A0" w14:paraId="6061CF83" w14:textId="77777777" w:rsidTr="00E14EF8">
        <w:trPr>
          <w:jc w:val="center"/>
        </w:trPr>
        <w:tc>
          <w:tcPr>
            <w:tcW w:w="3557" w:type="dxa"/>
          </w:tcPr>
          <w:p w14:paraId="089B99DE" w14:textId="77777777" w:rsidR="00B162F5" w:rsidRDefault="00B162F5" w:rsidP="00B162F5">
            <w:pPr>
              <w:jc w:val="both"/>
              <w:rPr>
                <w:sz w:val="20"/>
              </w:rPr>
            </w:pPr>
            <w:r w:rsidRPr="004B4DC8">
              <w:rPr>
                <w:b/>
                <w:sz w:val="22"/>
                <w:szCs w:val="22"/>
              </w:rPr>
              <w:t>TOTAL INVESTISSEMENT</w:t>
            </w:r>
          </w:p>
        </w:tc>
        <w:tc>
          <w:tcPr>
            <w:tcW w:w="1308" w:type="dxa"/>
            <w:vAlign w:val="center"/>
          </w:tcPr>
          <w:p w14:paraId="546A8DDF" w14:textId="77777777" w:rsidR="00B162F5" w:rsidRDefault="00B162F5" w:rsidP="00B162F5">
            <w:pPr>
              <w:jc w:val="right"/>
              <w:rPr>
                <w:b/>
                <w:sz w:val="20"/>
              </w:rPr>
            </w:pPr>
            <w:r>
              <w:rPr>
                <w:b/>
                <w:sz w:val="22"/>
                <w:szCs w:val="22"/>
              </w:rPr>
              <w:t>0</w:t>
            </w:r>
            <w:r w:rsidRPr="004B4DC8">
              <w:rPr>
                <w:b/>
                <w:sz w:val="22"/>
                <w:szCs w:val="22"/>
              </w:rPr>
              <w:t>.00 €</w:t>
            </w:r>
          </w:p>
        </w:tc>
        <w:tc>
          <w:tcPr>
            <w:tcW w:w="1439" w:type="dxa"/>
            <w:vAlign w:val="center"/>
          </w:tcPr>
          <w:p w14:paraId="16D19502" w14:textId="77777777" w:rsidR="00B162F5" w:rsidRPr="00631477" w:rsidRDefault="00B162F5" w:rsidP="00B162F5">
            <w:pPr>
              <w:jc w:val="right"/>
              <w:rPr>
                <w:b/>
                <w:sz w:val="20"/>
              </w:rPr>
            </w:pPr>
            <w:r>
              <w:rPr>
                <w:b/>
                <w:sz w:val="22"/>
                <w:szCs w:val="22"/>
              </w:rPr>
              <w:t>12 000</w:t>
            </w:r>
            <w:r w:rsidRPr="004B4DC8">
              <w:rPr>
                <w:b/>
                <w:sz w:val="22"/>
                <w:szCs w:val="22"/>
              </w:rPr>
              <w:t>.00 €</w:t>
            </w:r>
          </w:p>
        </w:tc>
        <w:tc>
          <w:tcPr>
            <w:tcW w:w="1466" w:type="dxa"/>
            <w:vAlign w:val="center"/>
          </w:tcPr>
          <w:p w14:paraId="014E1DE9" w14:textId="77777777" w:rsidR="00B162F5" w:rsidRPr="008A5A58" w:rsidRDefault="00B162F5" w:rsidP="00B162F5">
            <w:pPr>
              <w:jc w:val="right"/>
              <w:rPr>
                <w:sz w:val="20"/>
              </w:rPr>
            </w:pPr>
            <w:r w:rsidRPr="004B4DC8">
              <w:rPr>
                <w:b/>
                <w:sz w:val="22"/>
                <w:szCs w:val="22"/>
              </w:rPr>
              <w:t>0.00 €</w:t>
            </w:r>
          </w:p>
        </w:tc>
        <w:tc>
          <w:tcPr>
            <w:tcW w:w="1439" w:type="dxa"/>
            <w:vAlign w:val="center"/>
          </w:tcPr>
          <w:p w14:paraId="2CDE1F41" w14:textId="77777777" w:rsidR="00B162F5" w:rsidRPr="0076035A" w:rsidRDefault="00B162F5" w:rsidP="00B162F5">
            <w:pPr>
              <w:jc w:val="right"/>
              <w:rPr>
                <w:i/>
                <w:sz w:val="20"/>
              </w:rPr>
            </w:pPr>
            <w:r>
              <w:rPr>
                <w:b/>
                <w:sz w:val="22"/>
                <w:szCs w:val="22"/>
              </w:rPr>
              <w:t>12 000</w:t>
            </w:r>
            <w:r w:rsidRPr="004B4DC8">
              <w:rPr>
                <w:b/>
                <w:sz w:val="22"/>
                <w:szCs w:val="22"/>
              </w:rPr>
              <w:t>.00 €</w:t>
            </w:r>
          </w:p>
        </w:tc>
      </w:tr>
      <w:tr w:rsidR="00B162F5" w:rsidRPr="009475A0" w14:paraId="394EB97A" w14:textId="77777777" w:rsidTr="00E14EF8">
        <w:trPr>
          <w:jc w:val="center"/>
        </w:trPr>
        <w:tc>
          <w:tcPr>
            <w:tcW w:w="3557" w:type="dxa"/>
          </w:tcPr>
          <w:p w14:paraId="2362C433" w14:textId="77777777" w:rsidR="00B162F5" w:rsidRDefault="00B162F5" w:rsidP="00B162F5">
            <w:pPr>
              <w:jc w:val="both"/>
              <w:rPr>
                <w:sz w:val="20"/>
              </w:rPr>
            </w:pPr>
          </w:p>
        </w:tc>
        <w:tc>
          <w:tcPr>
            <w:tcW w:w="1308" w:type="dxa"/>
            <w:vAlign w:val="center"/>
          </w:tcPr>
          <w:p w14:paraId="1F0D8E07" w14:textId="77777777" w:rsidR="00B162F5" w:rsidRDefault="00B162F5" w:rsidP="00B162F5">
            <w:pPr>
              <w:jc w:val="right"/>
              <w:rPr>
                <w:b/>
                <w:sz w:val="20"/>
              </w:rPr>
            </w:pPr>
          </w:p>
        </w:tc>
        <w:tc>
          <w:tcPr>
            <w:tcW w:w="1439" w:type="dxa"/>
            <w:vAlign w:val="center"/>
          </w:tcPr>
          <w:p w14:paraId="660E708B" w14:textId="77777777" w:rsidR="00B162F5" w:rsidRPr="00631477" w:rsidRDefault="00B162F5" w:rsidP="00B162F5">
            <w:pPr>
              <w:jc w:val="right"/>
              <w:rPr>
                <w:b/>
                <w:sz w:val="20"/>
              </w:rPr>
            </w:pPr>
          </w:p>
        </w:tc>
        <w:tc>
          <w:tcPr>
            <w:tcW w:w="1466" w:type="dxa"/>
            <w:vAlign w:val="center"/>
          </w:tcPr>
          <w:p w14:paraId="530061B5" w14:textId="77777777" w:rsidR="00B162F5" w:rsidRPr="008A5A58" w:rsidRDefault="00B162F5" w:rsidP="00B162F5">
            <w:pPr>
              <w:jc w:val="right"/>
              <w:rPr>
                <w:sz w:val="20"/>
              </w:rPr>
            </w:pPr>
          </w:p>
        </w:tc>
        <w:tc>
          <w:tcPr>
            <w:tcW w:w="1439" w:type="dxa"/>
            <w:vAlign w:val="center"/>
          </w:tcPr>
          <w:p w14:paraId="50B13518" w14:textId="77777777" w:rsidR="00B162F5" w:rsidRPr="0076035A" w:rsidRDefault="00B162F5" w:rsidP="00B162F5">
            <w:pPr>
              <w:jc w:val="right"/>
              <w:rPr>
                <w:i/>
                <w:sz w:val="20"/>
              </w:rPr>
            </w:pPr>
          </w:p>
        </w:tc>
      </w:tr>
      <w:tr w:rsidR="00B162F5" w:rsidRPr="00987F8E" w14:paraId="40D5E598" w14:textId="77777777" w:rsidTr="00E14EF8">
        <w:trPr>
          <w:jc w:val="center"/>
        </w:trPr>
        <w:tc>
          <w:tcPr>
            <w:tcW w:w="3557" w:type="dxa"/>
          </w:tcPr>
          <w:p w14:paraId="1C2E5C68" w14:textId="77777777" w:rsidR="00B162F5" w:rsidRPr="00113204" w:rsidRDefault="00B162F5" w:rsidP="00B162F5">
            <w:pPr>
              <w:jc w:val="both"/>
              <w:rPr>
                <w:b/>
                <w:bCs/>
                <w:sz w:val="20"/>
              </w:rPr>
            </w:pPr>
            <w:r w:rsidRPr="00DD21F5">
              <w:rPr>
                <w:b/>
                <w:szCs w:val="24"/>
              </w:rPr>
              <w:t>TOTAL GENERAL</w:t>
            </w:r>
          </w:p>
        </w:tc>
        <w:tc>
          <w:tcPr>
            <w:tcW w:w="2747" w:type="dxa"/>
            <w:gridSpan w:val="2"/>
          </w:tcPr>
          <w:p w14:paraId="399BC884" w14:textId="77777777" w:rsidR="00B162F5" w:rsidRPr="00631477" w:rsidRDefault="00B162F5" w:rsidP="00B162F5">
            <w:pPr>
              <w:jc w:val="center"/>
              <w:rPr>
                <w:b/>
                <w:sz w:val="20"/>
              </w:rPr>
            </w:pPr>
            <w:r>
              <w:rPr>
                <w:b/>
                <w:szCs w:val="24"/>
              </w:rPr>
              <w:t xml:space="preserve">12 000.00 </w:t>
            </w:r>
            <w:r w:rsidRPr="00DD21F5">
              <w:rPr>
                <w:b/>
                <w:szCs w:val="24"/>
              </w:rPr>
              <w:t>€</w:t>
            </w:r>
          </w:p>
        </w:tc>
        <w:tc>
          <w:tcPr>
            <w:tcW w:w="2905" w:type="dxa"/>
            <w:gridSpan w:val="2"/>
          </w:tcPr>
          <w:p w14:paraId="2868356A" w14:textId="77777777" w:rsidR="00B162F5" w:rsidRPr="00987F8E" w:rsidRDefault="00B162F5" w:rsidP="00B162F5">
            <w:pPr>
              <w:jc w:val="center"/>
              <w:rPr>
                <w:b/>
                <w:bCs/>
                <w:iCs/>
                <w:szCs w:val="24"/>
              </w:rPr>
            </w:pPr>
            <w:r w:rsidRPr="00987F8E">
              <w:rPr>
                <w:b/>
                <w:bCs/>
                <w:iCs/>
                <w:szCs w:val="24"/>
              </w:rPr>
              <w:t>12 000.00 €</w:t>
            </w:r>
          </w:p>
        </w:tc>
      </w:tr>
    </w:tbl>
    <w:p w14:paraId="1158B846" w14:textId="77777777" w:rsidR="00A477C6" w:rsidRDefault="00A477C6" w:rsidP="00B162F5">
      <w:pPr>
        <w:ind w:firstLine="709"/>
        <w:jc w:val="both"/>
        <w:rPr>
          <w:b/>
          <w:i/>
        </w:rPr>
      </w:pPr>
    </w:p>
    <w:p w14:paraId="587C177A" w14:textId="60D61E63" w:rsidR="00B162F5" w:rsidRDefault="00B162F5" w:rsidP="00B162F5">
      <w:pPr>
        <w:ind w:firstLine="709"/>
        <w:jc w:val="both"/>
      </w:pPr>
      <w:r>
        <w:rPr>
          <w:b/>
          <w:i/>
        </w:rPr>
        <w:t>Le Conseil Municipal, après en avoir délibéré‚ à l’unanimité des membres présents ou représentés,</w:t>
      </w:r>
    </w:p>
    <w:p w14:paraId="2B9D9477" w14:textId="77777777" w:rsidR="00B162F5" w:rsidRDefault="00B162F5" w:rsidP="00B162F5">
      <w:pPr>
        <w:jc w:val="both"/>
      </w:pPr>
      <w:r>
        <w:tab/>
      </w:r>
    </w:p>
    <w:p w14:paraId="57555758" w14:textId="77777777" w:rsidR="00B162F5" w:rsidRPr="00484895" w:rsidRDefault="00B162F5" w:rsidP="00B162F5">
      <w:pPr>
        <w:widowControl/>
        <w:numPr>
          <w:ilvl w:val="0"/>
          <w:numId w:val="2"/>
        </w:numPr>
        <w:suppressAutoHyphens w:val="0"/>
        <w:jc w:val="both"/>
        <w:rPr>
          <w:lang w:val="fr-CA"/>
        </w:rPr>
      </w:pPr>
      <w:r>
        <w:t>APPROUVE la décision modificative n° 2 du budget général.</w:t>
      </w:r>
    </w:p>
    <w:p w14:paraId="0004BB11" w14:textId="1577434C" w:rsidR="00B162F5" w:rsidRDefault="00B162F5" w:rsidP="00B162F5">
      <w:pPr>
        <w:jc w:val="both"/>
      </w:pPr>
    </w:p>
    <w:p w14:paraId="1B5D6F83" w14:textId="77777777" w:rsidR="00E14EF8" w:rsidRDefault="00E14EF8" w:rsidP="00B162F5">
      <w:pPr>
        <w:jc w:val="both"/>
      </w:pPr>
    </w:p>
    <w:p w14:paraId="50892476" w14:textId="183DFE99" w:rsidR="00B162F5" w:rsidRDefault="00B162F5" w:rsidP="00B162F5">
      <w:pPr>
        <w:ind w:right="-2"/>
        <w:jc w:val="both"/>
        <w:rPr>
          <w:b/>
          <w:bCs/>
          <w:u w:val="single"/>
          <w:lang w:val="fr-CA"/>
        </w:rPr>
      </w:pPr>
      <w:r w:rsidRPr="00DC02F4">
        <w:rPr>
          <w:b/>
        </w:rPr>
        <w:t>OBJET :</w:t>
      </w:r>
      <w:r w:rsidRPr="00DC02F4">
        <w:rPr>
          <w:b/>
          <w:bCs/>
        </w:rPr>
        <w:t xml:space="preserve"> </w:t>
      </w:r>
      <w:r>
        <w:rPr>
          <w:b/>
          <w:bCs/>
          <w:lang w:val="fr-CA"/>
        </w:rPr>
        <w:t>N° 0051</w:t>
      </w:r>
      <w:r w:rsidRPr="00B96884">
        <w:rPr>
          <w:b/>
          <w:bCs/>
          <w:lang w:val="fr-CA"/>
        </w:rPr>
        <w:t xml:space="preserve"> </w:t>
      </w:r>
      <w:r>
        <w:rPr>
          <w:b/>
          <w:bCs/>
          <w:u w:val="single"/>
          <w:lang w:val="fr-CA"/>
        </w:rPr>
        <w:t>RETRAIT DE LA DELIBERATION N° 0008 DU 12 MARS 2020 APPROUVANT LE PLU DE LA COMMUNE DE SAINT-JEAN-DE-MUZOLS</w:t>
      </w:r>
    </w:p>
    <w:p w14:paraId="552C45BA" w14:textId="77777777" w:rsidR="00B162F5" w:rsidRDefault="00B162F5" w:rsidP="00B162F5">
      <w:pPr>
        <w:ind w:right="-2"/>
        <w:jc w:val="both"/>
        <w:rPr>
          <w:szCs w:val="24"/>
        </w:rPr>
      </w:pPr>
    </w:p>
    <w:p w14:paraId="1E7BC95D" w14:textId="77777777" w:rsidR="00B162F5" w:rsidRDefault="00B162F5" w:rsidP="00B162F5">
      <w:pPr>
        <w:jc w:val="both"/>
      </w:pPr>
      <w:r w:rsidRPr="00B228F2">
        <w:rPr>
          <w:b/>
        </w:rPr>
        <w:t>R</w:t>
      </w:r>
      <w:r w:rsidRPr="00B228F2">
        <w:rPr>
          <w:b/>
          <w:caps/>
        </w:rPr>
        <w:t>a</w:t>
      </w:r>
      <w:r w:rsidRPr="00146E7A">
        <w:rPr>
          <w:b/>
          <w:caps/>
        </w:rPr>
        <w:t>pporteur </w:t>
      </w:r>
      <w:r w:rsidRPr="00146E7A">
        <w:rPr>
          <w:caps/>
        </w:rPr>
        <w:t xml:space="preserve">: </w:t>
      </w:r>
      <w:r>
        <w:t>M. le Maire</w:t>
      </w:r>
    </w:p>
    <w:p w14:paraId="0DE8B1A1" w14:textId="77777777" w:rsidR="00B162F5" w:rsidRDefault="00B162F5" w:rsidP="00B162F5">
      <w:pPr>
        <w:jc w:val="both"/>
      </w:pPr>
    </w:p>
    <w:p w14:paraId="32F333D9" w14:textId="77777777" w:rsidR="00B162F5" w:rsidRPr="00672D1C" w:rsidRDefault="00B162F5" w:rsidP="00B162F5">
      <w:pPr>
        <w:ind w:right="-2"/>
        <w:jc w:val="both"/>
        <w:rPr>
          <w:szCs w:val="24"/>
        </w:rPr>
      </w:pPr>
    </w:p>
    <w:p w14:paraId="3718D4D0" w14:textId="77777777" w:rsidR="00B162F5" w:rsidRDefault="00B162F5" w:rsidP="00B162F5">
      <w:pPr>
        <w:pStyle w:val="Standard"/>
        <w:ind w:right="50"/>
        <w:jc w:val="both"/>
        <w:rPr>
          <w:noProof/>
        </w:rPr>
      </w:pPr>
      <w:r>
        <w:tab/>
      </w:r>
      <w:r>
        <w:rPr>
          <w:noProof/>
        </w:rPr>
        <w:t>M. le Maire rappelle que le PLU précédant datait de décembre 2007 et qu’il ne repondait plus aux enjeux qui pesaient sur la commune, aux attentes des habitants, aux textes règlementaires et aux documents supracommunaux et qu’il a a dû être révisé.</w:t>
      </w:r>
    </w:p>
    <w:p w14:paraId="4EA90641" w14:textId="77777777" w:rsidR="00B162F5" w:rsidRDefault="00B162F5" w:rsidP="00B162F5">
      <w:pPr>
        <w:pStyle w:val="Standard"/>
        <w:ind w:right="50"/>
        <w:jc w:val="both"/>
        <w:rPr>
          <w:noProof/>
        </w:rPr>
      </w:pPr>
      <w:r>
        <w:rPr>
          <w:noProof/>
        </w:rPr>
        <w:t xml:space="preserve">Pendant toute la durée de son élaboration, les différents organismes ont été informés et associés à l’élaboration du nouveau document, de même que la population muzolaise. </w:t>
      </w:r>
    </w:p>
    <w:p w14:paraId="4561CB86" w14:textId="77777777" w:rsidR="00B162F5" w:rsidRDefault="00B162F5" w:rsidP="00B162F5">
      <w:pPr>
        <w:pStyle w:val="Standard"/>
        <w:ind w:right="50"/>
        <w:jc w:val="both"/>
      </w:pPr>
    </w:p>
    <w:p w14:paraId="53C99A56" w14:textId="77777777" w:rsidR="00B162F5" w:rsidRDefault="00B162F5" w:rsidP="00B162F5">
      <w:pPr>
        <w:pStyle w:val="Standard"/>
        <w:ind w:right="50"/>
        <w:jc w:val="both"/>
      </w:pPr>
      <w:r>
        <w:t>Vu</w:t>
      </w:r>
      <w:r>
        <w:rPr>
          <w:rFonts w:cs="Times New Roman"/>
        </w:rPr>
        <w:t xml:space="preserve"> </w:t>
      </w:r>
      <w:r>
        <w:t>le</w:t>
      </w:r>
      <w:r>
        <w:rPr>
          <w:rFonts w:cs="Times New Roman"/>
        </w:rPr>
        <w:t xml:space="preserve"> </w:t>
      </w:r>
      <w:r>
        <w:t>Code</w:t>
      </w:r>
      <w:r>
        <w:rPr>
          <w:rFonts w:cs="Times New Roman"/>
        </w:rPr>
        <w:t xml:space="preserve"> </w:t>
      </w:r>
      <w:r>
        <w:t>de</w:t>
      </w:r>
      <w:r>
        <w:rPr>
          <w:rFonts w:cs="Times New Roman"/>
        </w:rPr>
        <w:t xml:space="preserve"> </w:t>
      </w:r>
      <w:r>
        <w:t>l</w:t>
      </w:r>
      <w:r>
        <w:rPr>
          <w:rFonts w:cs="Times New Roman"/>
        </w:rPr>
        <w:t>'</w:t>
      </w:r>
      <w:r>
        <w:t>Urbanisme</w:t>
      </w:r>
      <w:r>
        <w:rPr>
          <w:rFonts w:cs="Times New Roman"/>
        </w:rPr>
        <w:t xml:space="preserve"> </w:t>
      </w:r>
      <w:r>
        <w:t>et</w:t>
      </w:r>
      <w:r>
        <w:rPr>
          <w:rFonts w:cs="Times New Roman"/>
        </w:rPr>
        <w:t xml:space="preserve"> </w:t>
      </w:r>
      <w:r>
        <w:t>notamment</w:t>
      </w:r>
      <w:r>
        <w:rPr>
          <w:rFonts w:cs="Times New Roman"/>
        </w:rPr>
        <w:t xml:space="preserve"> </w:t>
      </w:r>
      <w:r>
        <w:t>les</w:t>
      </w:r>
      <w:r>
        <w:rPr>
          <w:rFonts w:cs="Times New Roman"/>
        </w:rPr>
        <w:t xml:space="preserve"> </w:t>
      </w:r>
      <w:r>
        <w:t>articles</w:t>
      </w:r>
      <w:r>
        <w:rPr>
          <w:rFonts w:cs="Times New Roman"/>
        </w:rPr>
        <w:t xml:space="preserve"> </w:t>
      </w:r>
      <w:r>
        <w:t>L</w:t>
      </w:r>
      <w:r>
        <w:rPr>
          <w:rFonts w:cs="Times New Roman"/>
        </w:rPr>
        <w:t xml:space="preserve">.153-21 </w:t>
      </w:r>
      <w:r>
        <w:t>et</w:t>
      </w:r>
      <w:r>
        <w:rPr>
          <w:rFonts w:cs="Times New Roman"/>
        </w:rPr>
        <w:t xml:space="preserve"> 22</w:t>
      </w:r>
      <w:r>
        <w:t>, R.153-8 et suivants, R.153-20 et 21,</w:t>
      </w:r>
    </w:p>
    <w:p w14:paraId="7832BA18" w14:textId="77777777" w:rsidR="00B162F5" w:rsidRDefault="00B162F5" w:rsidP="00B162F5">
      <w:pPr>
        <w:pStyle w:val="Standard"/>
        <w:ind w:right="50"/>
        <w:jc w:val="both"/>
      </w:pPr>
    </w:p>
    <w:p w14:paraId="4D1A174A" w14:textId="77777777" w:rsidR="00B162F5" w:rsidRDefault="00B162F5" w:rsidP="00B162F5">
      <w:pPr>
        <w:pStyle w:val="Standard"/>
        <w:ind w:right="50"/>
        <w:jc w:val="both"/>
      </w:pPr>
      <w:r>
        <w:t>Vu</w:t>
      </w:r>
      <w:r>
        <w:rPr>
          <w:rFonts w:cs="Times New Roman"/>
        </w:rPr>
        <w:t xml:space="preserve"> </w:t>
      </w:r>
      <w:r>
        <w:t>la</w:t>
      </w:r>
      <w:r>
        <w:rPr>
          <w:rFonts w:cs="Times New Roman"/>
        </w:rPr>
        <w:t xml:space="preserve"> </w:t>
      </w:r>
      <w:r>
        <w:t>délibération</w:t>
      </w:r>
      <w:r>
        <w:rPr>
          <w:rFonts w:cs="Times New Roman"/>
        </w:rPr>
        <w:t xml:space="preserve"> </w:t>
      </w:r>
      <w:r>
        <w:t>en</w:t>
      </w:r>
      <w:r>
        <w:rPr>
          <w:rFonts w:cs="Times New Roman"/>
        </w:rPr>
        <w:t xml:space="preserve"> </w:t>
      </w:r>
      <w:r>
        <w:t>date</w:t>
      </w:r>
      <w:r>
        <w:rPr>
          <w:rFonts w:cs="Times New Roman"/>
        </w:rPr>
        <w:t xml:space="preserve"> </w:t>
      </w:r>
      <w:r>
        <w:t>du 30 juin 2016 prescrivant</w:t>
      </w:r>
      <w:r>
        <w:rPr>
          <w:rFonts w:cs="Times New Roman"/>
        </w:rPr>
        <w:t xml:space="preserve"> </w:t>
      </w:r>
      <w:r>
        <w:t>le</w:t>
      </w:r>
      <w:r>
        <w:rPr>
          <w:rFonts w:cs="Times New Roman"/>
        </w:rPr>
        <w:t xml:space="preserve"> </w:t>
      </w:r>
      <w:r>
        <w:t>Plan</w:t>
      </w:r>
      <w:r>
        <w:rPr>
          <w:rFonts w:cs="Times New Roman"/>
        </w:rPr>
        <w:t xml:space="preserve"> </w:t>
      </w:r>
      <w:r>
        <w:t>Local</w:t>
      </w:r>
      <w:r>
        <w:rPr>
          <w:rFonts w:cs="Times New Roman"/>
        </w:rPr>
        <w:t xml:space="preserve"> </w:t>
      </w:r>
      <w:r>
        <w:t>d</w:t>
      </w:r>
      <w:r>
        <w:rPr>
          <w:rFonts w:cs="Times New Roman"/>
        </w:rPr>
        <w:t>’</w:t>
      </w:r>
      <w:r>
        <w:t>Urbanisme et définissant les modalités de concertation,</w:t>
      </w:r>
    </w:p>
    <w:p w14:paraId="7CFC535C" w14:textId="77777777" w:rsidR="00B162F5" w:rsidRDefault="00B162F5" w:rsidP="00B162F5">
      <w:pPr>
        <w:pStyle w:val="Standard"/>
        <w:ind w:right="50"/>
        <w:jc w:val="both"/>
      </w:pPr>
    </w:p>
    <w:p w14:paraId="7716FCAF" w14:textId="77777777" w:rsidR="00B162F5" w:rsidRPr="00C80945" w:rsidRDefault="00B162F5" w:rsidP="00B162F5">
      <w:pPr>
        <w:pStyle w:val="Standard"/>
        <w:ind w:right="50"/>
        <w:jc w:val="both"/>
      </w:pPr>
      <w:r w:rsidRPr="00C80945">
        <w:t>Vu la délibération du 12 mars 2020 approuvant le projet de PLU</w:t>
      </w:r>
      <w:r>
        <w:t>,</w:t>
      </w:r>
    </w:p>
    <w:p w14:paraId="47E8C6FA" w14:textId="77777777" w:rsidR="00B162F5" w:rsidRDefault="00B162F5" w:rsidP="00B162F5"/>
    <w:p w14:paraId="482632F8" w14:textId="77777777" w:rsidR="00B162F5" w:rsidRDefault="00B162F5" w:rsidP="00B162F5">
      <w:pPr>
        <w:pStyle w:val="Standard"/>
        <w:ind w:right="50"/>
        <w:jc w:val="both"/>
        <w:rPr>
          <w:rFonts w:cs="Times New Roman"/>
        </w:rPr>
      </w:pPr>
      <w:r>
        <w:t>Considérant</w:t>
      </w:r>
      <w:r>
        <w:rPr>
          <w:rFonts w:cs="Times New Roman"/>
        </w:rPr>
        <w:t xml:space="preserve"> </w:t>
      </w:r>
      <w:r>
        <w:t xml:space="preserve">le retour de la Préfecture au titre du contrôle de légalité, mettant en avant deux points qui entachent le document d’illégalité, à savoir </w:t>
      </w:r>
      <w:r>
        <w:rPr>
          <w:rFonts w:cs="Times New Roman"/>
        </w:rPr>
        <w:t xml:space="preserve">l’insuffisance de la prise en compte du risque « inondation » et une disposition règlementaire de la zone N inscrite après enquête publique, </w:t>
      </w:r>
    </w:p>
    <w:p w14:paraId="7C7E3F3D" w14:textId="77777777" w:rsidR="00B162F5" w:rsidRDefault="00B162F5" w:rsidP="00B162F5">
      <w:pPr>
        <w:pStyle w:val="Standard"/>
        <w:ind w:right="50"/>
        <w:jc w:val="both"/>
        <w:rPr>
          <w:rFonts w:cs="Times New Roman"/>
        </w:rPr>
      </w:pPr>
    </w:p>
    <w:p w14:paraId="124CFDA0" w14:textId="77777777" w:rsidR="00B162F5" w:rsidRDefault="00B162F5" w:rsidP="00B162F5">
      <w:pPr>
        <w:pStyle w:val="Standard"/>
        <w:ind w:right="50"/>
        <w:jc w:val="both"/>
        <w:rPr>
          <w:rFonts w:cs="Times New Roman"/>
        </w:rPr>
      </w:pPr>
      <w:r>
        <w:rPr>
          <w:rFonts w:cs="Times New Roman"/>
        </w:rPr>
        <w:t>Considérant que les délais classiques autorisant le retrait d’une délibération pour illégalité ont été allongés compte tenu de la période de crise sanitaire liée à la Covid19,</w:t>
      </w:r>
    </w:p>
    <w:p w14:paraId="2EAA9D58" w14:textId="77777777" w:rsidR="00B162F5" w:rsidRDefault="00B162F5" w:rsidP="00B162F5">
      <w:pPr>
        <w:pStyle w:val="Standard"/>
        <w:ind w:right="50"/>
        <w:jc w:val="both"/>
        <w:rPr>
          <w:rFonts w:cs="Times New Roman"/>
        </w:rPr>
      </w:pPr>
    </w:p>
    <w:p w14:paraId="626317FA" w14:textId="77777777" w:rsidR="00B162F5" w:rsidRDefault="00B162F5" w:rsidP="00B162F5">
      <w:pPr>
        <w:pStyle w:val="Standard"/>
        <w:ind w:right="50"/>
        <w:jc w:val="both"/>
      </w:pPr>
      <w:r>
        <w:rPr>
          <w:rFonts w:cs="Times New Roman"/>
        </w:rPr>
        <w:t>Considérant que la prise en compte du risque d’inondation, même si le PPRI n’a pas été arrêté sur la Commune, est une priorité des élus pour la protection des biens et des personnes de Saint-Jean-de-Muzols,</w:t>
      </w:r>
    </w:p>
    <w:p w14:paraId="0E9BB7F3" w14:textId="77777777" w:rsidR="00B162F5" w:rsidRDefault="00B162F5" w:rsidP="00B162F5"/>
    <w:p w14:paraId="06ECAEDC" w14:textId="77777777" w:rsidR="00B162F5" w:rsidRDefault="00B162F5" w:rsidP="00B162F5">
      <w:pPr>
        <w:rPr>
          <w:b/>
        </w:rPr>
      </w:pPr>
      <w:r>
        <w:rPr>
          <w:b/>
          <w:bCs/>
          <w:iCs/>
        </w:rPr>
        <w:tab/>
      </w:r>
      <w:r w:rsidRPr="00EC53B3">
        <w:rPr>
          <w:b/>
          <w:bCs/>
          <w:iCs/>
        </w:rPr>
        <w:t xml:space="preserve">Le Conseil Municipal, après en avoir délibéré‚ </w:t>
      </w:r>
      <w:r w:rsidRPr="00EC53B3">
        <w:rPr>
          <w:b/>
        </w:rPr>
        <w:t xml:space="preserve">à la majorité des membres présents ou représentés, </w:t>
      </w:r>
    </w:p>
    <w:p w14:paraId="40FCEFA2" w14:textId="77777777" w:rsidR="00B162F5" w:rsidRDefault="00B162F5" w:rsidP="00B162F5">
      <w:pPr>
        <w:rPr>
          <w:b/>
        </w:rPr>
      </w:pPr>
    </w:p>
    <w:p w14:paraId="4281FF28" w14:textId="77777777" w:rsidR="00B162F5" w:rsidRDefault="00B162F5" w:rsidP="00B162F5">
      <w:r>
        <w:rPr>
          <w:b/>
        </w:rPr>
        <w:tab/>
        <w:t xml:space="preserve">- </w:t>
      </w:r>
      <w:r w:rsidRPr="00EC53B3">
        <w:t>DECIDE :</w:t>
      </w:r>
    </w:p>
    <w:p w14:paraId="10266B30" w14:textId="77777777" w:rsidR="00B162F5" w:rsidRPr="00EC53B3" w:rsidRDefault="00B162F5" w:rsidP="00B162F5">
      <w:pPr>
        <w:jc w:val="both"/>
      </w:pPr>
    </w:p>
    <w:p w14:paraId="2CEAD91F" w14:textId="77777777" w:rsidR="00B162F5" w:rsidRPr="00054265" w:rsidRDefault="00B162F5" w:rsidP="00B162F5">
      <w:pPr>
        <w:jc w:val="both"/>
      </w:pPr>
      <w:r>
        <w:tab/>
        <w:t>* d</w:t>
      </w:r>
      <w:r w:rsidRPr="00054265">
        <w:t xml:space="preserve">e retirer la délibération du 12 mars 2020 approuvant le </w:t>
      </w:r>
      <w:r>
        <w:t>Plan Local d’Urbanisme de la Commune de Saint-Jean-de-Muzols</w:t>
      </w:r>
      <w:r w:rsidRPr="00054265">
        <w:t xml:space="preserve">, </w:t>
      </w:r>
    </w:p>
    <w:p w14:paraId="48983515" w14:textId="77777777" w:rsidR="00B162F5" w:rsidRDefault="00B162F5" w:rsidP="00B162F5">
      <w:pPr>
        <w:jc w:val="both"/>
      </w:pPr>
      <w:r>
        <w:tab/>
        <w:t>*  d</w:t>
      </w:r>
      <w:r w:rsidRPr="00054265">
        <w:t xml:space="preserve">’intégrer les </w:t>
      </w:r>
      <w:r>
        <w:t>demandes formulées par la Préfecture de l’Ardèche dans son courrier du 26 mai 2020 permettant une nouvelle approbation.</w:t>
      </w:r>
    </w:p>
    <w:p w14:paraId="123930A9" w14:textId="77777777" w:rsidR="00B162F5" w:rsidRDefault="00B162F5" w:rsidP="00B162F5">
      <w:pPr>
        <w:pStyle w:val="Standard"/>
        <w:ind w:right="50"/>
        <w:jc w:val="both"/>
        <w:rPr>
          <w:rFonts w:cs="Times New Roman"/>
        </w:rPr>
      </w:pPr>
    </w:p>
    <w:p w14:paraId="19855020" w14:textId="77777777" w:rsidR="00B162F5" w:rsidRDefault="00B162F5" w:rsidP="00B162F5">
      <w:pPr>
        <w:jc w:val="both"/>
      </w:pPr>
    </w:p>
    <w:p w14:paraId="2A5FA13C" w14:textId="4553EEFA" w:rsidR="00B162F5" w:rsidRDefault="00B162F5" w:rsidP="00B162F5">
      <w:pPr>
        <w:ind w:right="-2"/>
        <w:jc w:val="both"/>
        <w:rPr>
          <w:b/>
          <w:bCs/>
          <w:u w:val="single"/>
          <w:lang w:val="fr-CA"/>
        </w:rPr>
      </w:pPr>
      <w:r w:rsidRPr="00DC02F4">
        <w:rPr>
          <w:b/>
        </w:rPr>
        <w:t>OBJET :</w:t>
      </w:r>
      <w:r w:rsidRPr="00DC02F4">
        <w:rPr>
          <w:b/>
          <w:bCs/>
        </w:rPr>
        <w:t xml:space="preserve"> </w:t>
      </w:r>
      <w:r>
        <w:rPr>
          <w:b/>
          <w:bCs/>
          <w:lang w:val="fr-CA"/>
        </w:rPr>
        <w:t>N° 0052</w:t>
      </w:r>
      <w:r w:rsidRPr="00B96884">
        <w:rPr>
          <w:b/>
          <w:bCs/>
          <w:lang w:val="fr-CA"/>
        </w:rPr>
        <w:t xml:space="preserve"> </w:t>
      </w:r>
      <w:r>
        <w:rPr>
          <w:b/>
          <w:bCs/>
          <w:u w:val="single"/>
          <w:lang w:val="fr-CA"/>
        </w:rPr>
        <w:t>APPROBATION DU PLU DE LA COMMUNE DE SAINT-JEAN-DE-MUZOLS INTEGRANT LES REMARQUES DU CONTRÔLE DE LEGALITE</w:t>
      </w:r>
    </w:p>
    <w:p w14:paraId="31B94AD2" w14:textId="77777777" w:rsidR="00B162F5" w:rsidRDefault="00B162F5" w:rsidP="00B162F5">
      <w:pPr>
        <w:pStyle w:val="Corpsdetexte2"/>
        <w:rPr>
          <w:rFonts w:ascii="Times New Roman" w:hAnsi="Times New Roman"/>
          <w:b w:val="0"/>
          <w:bCs/>
        </w:rPr>
      </w:pPr>
    </w:p>
    <w:p w14:paraId="2C7833D4" w14:textId="77777777" w:rsidR="00B162F5" w:rsidRDefault="00B162F5" w:rsidP="00B162F5">
      <w:pPr>
        <w:jc w:val="both"/>
      </w:pPr>
      <w:r w:rsidRPr="00B228F2">
        <w:rPr>
          <w:b/>
        </w:rPr>
        <w:t>R</w:t>
      </w:r>
      <w:r w:rsidRPr="00B228F2">
        <w:rPr>
          <w:b/>
          <w:caps/>
        </w:rPr>
        <w:t>a</w:t>
      </w:r>
      <w:r w:rsidRPr="00146E7A">
        <w:rPr>
          <w:b/>
          <w:caps/>
        </w:rPr>
        <w:t>pporteur </w:t>
      </w:r>
      <w:r w:rsidRPr="00146E7A">
        <w:rPr>
          <w:caps/>
        </w:rPr>
        <w:t xml:space="preserve">: </w:t>
      </w:r>
      <w:r>
        <w:t>M. le Maire</w:t>
      </w:r>
    </w:p>
    <w:p w14:paraId="1A69282E" w14:textId="77777777" w:rsidR="00B162F5" w:rsidRDefault="00B162F5" w:rsidP="00B162F5">
      <w:pPr>
        <w:ind w:right="-2"/>
        <w:jc w:val="both"/>
        <w:rPr>
          <w:b/>
          <w:bCs/>
          <w:lang w:val="fr-CA"/>
        </w:rPr>
      </w:pPr>
    </w:p>
    <w:p w14:paraId="4F373039" w14:textId="77777777" w:rsidR="00B162F5" w:rsidRPr="00672D1C" w:rsidRDefault="00B162F5" w:rsidP="00B162F5">
      <w:pPr>
        <w:ind w:right="-2" w:firstLine="708"/>
        <w:jc w:val="both"/>
        <w:rPr>
          <w:szCs w:val="24"/>
        </w:rPr>
      </w:pPr>
    </w:p>
    <w:p w14:paraId="5D8CC729" w14:textId="4C338752" w:rsidR="00B162F5" w:rsidRDefault="00B162F5" w:rsidP="00A477C6">
      <w:pPr>
        <w:rPr>
          <w:noProof/>
        </w:rPr>
      </w:pPr>
      <w:r>
        <w:rPr>
          <w:szCs w:val="24"/>
        </w:rPr>
        <w:tab/>
      </w:r>
      <w:r>
        <w:rPr>
          <w:noProof/>
        </w:rPr>
        <w:t>M. le Maire rappelle que le PLU a été approuvé en mars 2020.</w:t>
      </w:r>
    </w:p>
    <w:p w14:paraId="7CC167ED" w14:textId="77777777" w:rsidR="00B162F5" w:rsidRDefault="00B162F5" w:rsidP="00B162F5">
      <w:pPr>
        <w:pStyle w:val="Standard"/>
        <w:ind w:right="50"/>
        <w:jc w:val="both"/>
      </w:pPr>
      <w:r>
        <w:tab/>
        <w:t>Vu</w:t>
      </w:r>
      <w:r>
        <w:rPr>
          <w:rFonts w:cs="Times New Roman"/>
        </w:rPr>
        <w:t xml:space="preserve"> </w:t>
      </w:r>
      <w:r>
        <w:t>le</w:t>
      </w:r>
      <w:r>
        <w:rPr>
          <w:rFonts w:cs="Times New Roman"/>
        </w:rPr>
        <w:t xml:space="preserve"> </w:t>
      </w:r>
      <w:r>
        <w:t>Code</w:t>
      </w:r>
      <w:r>
        <w:rPr>
          <w:rFonts w:cs="Times New Roman"/>
        </w:rPr>
        <w:t xml:space="preserve"> </w:t>
      </w:r>
      <w:r>
        <w:t>de</w:t>
      </w:r>
      <w:r>
        <w:rPr>
          <w:rFonts w:cs="Times New Roman"/>
        </w:rPr>
        <w:t xml:space="preserve"> </w:t>
      </w:r>
      <w:r>
        <w:t>l</w:t>
      </w:r>
      <w:r>
        <w:rPr>
          <w:rFonts w:cs="Times New Roman"/>
        </w:rPr>
        <w:t>'</w:t>
      </w:r>
      <w:r>
        <w:t>Urbanisme</w:t>
      </w:r>
      <w:r>
        <w:rPr>
          <w:rFonts w:cs="Times New Roman"/>
        </w:rPr>
        <w:t xml:space="preserve"> </w:t>
      </w:r>
      <w:r>
        <w:t>et</w:t>
      </w:r>
      <w:r>
        <w:rPr>
          <w:rFonts w:cs="Times New Roman"/>
        </w:rPr>
        <w:t xml:space="preserve"> </w:t>
      </w:r>
      <w:r>
        <w:t>notamment</w:t>
      </w:r>
      <w:r>
        <w:rPr>
          <w:rFonts w:cs="Times New Roman"/>
        </w:rPr>
        <w:t xml:space="preserve"> </w:t>
      </w:r>
      <w:r>
        <w:t>les</w:t>
      </w:r>
      <w:r>
        <w:rPr>
          <w:rFonts w:cs="Times New Roman"/>
        </w:rPr>
        <w:t xml:space="preserve"> </w:t>
      </w:r>
      <w:r>
        <w:t>articles</w:t>
      </w:r>
      <w:r>
        <w:rPr>
          <w:rFonts w:cs="Times New Roman"/>
        </w:rPr>
        <w:t xml:space="preserve"> </w:t>
      </w:r>
      <w:r>
        <w:t>L</w:t>
      </w:r>
      <w:r>
        <w:rPr>
          <w:rFonts w:cs="Times New Roman"/>
        </w:rPr>
        <w:t xml:space="preserve">.153-21 </w:t>
      </w:r>
      <w:r>
        <w:t>et</w:t>
      </w:r>
      <w:r>
        <w:rPr>
          <w:rFonts w:cs="Times New Roman"/>
        </w:rPr>
        <w:t xml:space="preserve"> 22</w:t>
      </w:r>
      <w:r>
        <w:t>, R.153-8 et suivants, R.153-20 et 21,</w:t>
      </w:r>
    </w:p>
    <w:p w14:paraId="22BCEEDA" w14:textId="77777777" w:rsidR="00B162F5" w:rsidRDefault="00B162F5" w:rsidP="00B162F5">
      <w:pPr>
        <w:pStyle w:val="Standard"/>
        <w:ind w:right="50"/>
        <w:jc w:val="both"/>
      </w:pPr>
    </w:p>
    <w:p w14:paraId="4523EF7F" w14:textId="77777777" w:rsidR="00B162F5" w:rsidRDefault="00B162F5" w:rsidP="00B162F5">
      <w:pPr>
        <w:pStyle w:val="Standard"/>
        <w:ind w:right="50"/>
        <w:jc w:val="both"/>
      </w:pPr>
      <w:r>
        <w:tab/>
      </w:r>
      <w:r w:rsidRPr="00C80945">
        <w:t>Vu la délibération du 12 mars 2020 approuvant le projet de PLU</w:t>
      </w:r>
      <w:r>
        <w:t>,</w:t>
      </w:r>
    </w:p>
    <w:p w14:paraId="0EA7ADDC" w14:textId="77777777" w:rsidR="00B162F5" w:rsidRDefault="00B162F5" w:rsidP="00B162F5">
      <w:pPr>
        <w:pStyle w:val="Standard"/>
        <w:ind w:right="50"/>
        <w:jc w:val="both"/>
      </w:pPr>
    </w:p>
    <w:p w14:paraId="51C598C7" w14:textId="77777777" w:rsidR="00B162F5" w:rsidRDefault="00B162F5" w:rsidP="00B162F5">
      <w:pPr>
        <w:pStyle w:val="Standard"/>
        <w:ind w:right="50"/>
        <w:jc w:val="both"/>
      </w:pPr>
      <w:r>
        <w:tab/>
        <w:t>Vu la délibération du 24 septembre 2020 retirant la délibération d’approbation du PLU sur la base du retour de contrôle de légalité de la Préfecture de l’Ardèche,</w:t>
      </w:r>
    </w:p>
    <w:p w14:paraId="2482EB8D" w14:textId="77777777" w:rsidR="00B162F5" w:rsidRDefault="00B162F5" w:rsidP="00B162F5"/>
    <w:p w14:paraId="4D935138" w14:textId="77777777" w:rsidR="00B162F5" w:rsidRDefault="00B162F5" w:rsidP="00B162F5">
      <w:pPr>
        <w:pStyle w:val="Standard"/>
        <w:ind w:right="50"/>
        <w:jc w:val="both"/>
      </w:pPr>
      <w:r>
        <w:tab/>
        <w:t>Considérant</w:t>
      </w:r>
      <w:r>
        <w:rPr>
          <w:rFonts w:cs="Times New Roman"/>
        </w:rPr>
        <w:t xml:space="preserve"> </w:t>
      </w:r>
      <w:r>
        <w:t>le retour de la Préfecture au titre du contrôle de légalité, mettant en avant deux points qui entachent le document d’illégalité, à savoir :</w:t>
      </w:r>
    </w:p>
    <w:p w14:paraId="279FB8BF" w14:textId="77777777" w:rsidR="00B162F5" w:rsidRDefault="00B162F5" w:rsidP="00B162F5">
      <w:pPr>
        <w:pStyle w:val="Standard"/>
        <w:ind w:right="50"/>
        <w:jc w:val="both"/>
      </w:pPr>
    </w:p>
    <w:p w14:paraId="357F4457" w14:textId="77777777" w:rsidR="00B162F5" w:rsidRDefault="00B162F5" w:rsidP="00B162F5">
      <w:pPr>
        <w:pStyle w:val="Standard"/>
        <w:widowControl/>
        <w:numPr>
          <w:ilvl w:val="0"/>
          <w:numId w:val="22"/>
        </w:numPr>
        <w:overflowPunct w:val="0"/>
        <w:autoSpaceDE w:val="0"/>
        <w:ind w:right="50"/>
        <w:jc w:val="both"/>
        <w:rPr>
          <w:rFonts w:cs="Times New Roman"/>
        </w:rPr>
      </w:pPr>
      <w:r>
        <w:t>La nécessité d’une meilleure prise</w:t>
      </w:r>
      <w:r>
        <w:rPr>
          <w:rFonts w:cs="Times New Roman"/>
        </w:rPr>
        <w:t xml:space="preserve"> en compte du risque « inondation » : à cette fin, le plan de zonage a été modifié intégrant la dernière carte d’aléas, le règlement a été complété par des dispositions spécifiques fixées par le service « Risques » de la DDT et la pièce 3d « zones inondables » a été mise à jour,</w:t>
      </w:r>
    </w:p>
    <w:p w14:paraId="6E6D85FC" w14:textId="77777777" w:rsidR="00B162F5" w:rsidRDefault="00B162F5" w:rsidP="00B162F5">
      <w:pPr>
        <w:pStyle w:val="Standard"/>
        <w:ind w:right="50"/>
        <w:jc w:val="both"/>
        <w:rPr>
          <w:rFonts w:cs="Times New Roman"/>
        </w:rPr>
      </w:pPr>
    </w:p>
    <w:p w14:paraId="7ABA0037" w14:textId="77777777" w:rsidR="00B162F5" w:rsidRDefault="00B162F5" w:rsidP="00B162F5">
      <w:pPr>
        <w:pStyle w:val="Standard"/>
        <w:widowControl/>
        <w:numPr>
          <w:ilvl w:val="0"/>
          <w:numId w:val="22"/>
        </w:numPr>
        <w:overflowPunct w:val="0"/>
        <w:autoSpaceDE w:val="0"/>
        <w:ind w:right="50"/>
        <w:jc w:val="both"/>
        <w:rPr>
          <w:rFonts w:cs="Times New Roman"/>
        </w:rPr>
      </w:pPr>
      <w:r>
        <w:rPr>
          <w:rFonts w:cs="Times New Roman"/>
        </w:rPr>
        <w:t>La suppression d’une disposition règlementaire de la zone N inscrite après enquête publique, qui ouvre trop de droit à construire dans la zone naturelle alors que l’objectif même de cette zone est de limiter les possibilités de constructions.</w:t>
      </w:r>
    </w:p>
    <w:p w14:paraId="4CA73EEE" w14:textId="77777777" w:rsidR="00B162F5" w:rsidRDefault="00B162F5" w:rsidP="00B162F5">
      <w:pPr>
        <w:pStyle w:val="Standard"/>
        <w:ind w:right="50"/>
        <w:jc w:val="both"/>
        <w:rPr>
          <w:rFonts w:cs="Times New Roman"/>
        </w:rPr>
      </w:pPr>
    </w:p>
    <w:p w14:paraId="47262187" w14:textId="77777777" w:rsidR="00B162F5" w:rsidRDefault="00B162F5" w:rsidP="00B162F5">
      <w:pPr>
        <w:pStyle w:val="Standard"/>
        <w:ind w:right="50"/>
        <w:jc w:val="both"/>
        <w:rPr>
          <w:rFonts w:cs="Times New Roman"/>
        </w:rPr>
      </w:pPr>
      <w:r>
        <w:rPr>
          <w:rFonts w:cs="Times New Roman"/>
        </w:rPr>
        <w:tab/>
        <w:t>Considérant que la Préfecture de l’Ardèche a complété ces deux points par des remarques facilitant la lecture du document et la mise en cohérence entre certaines pièces,</w:t>
      </w:r>
    </w:p>
    <w:p w14:paraId="1CE1158E" w14:textId="77777777" w:rsidR="00B162F5" w:rsidRPr="00987D96" w:rsidRDefault="00B162F5" w:rsidP="00B162F5">
      <w:pPr>
        <w:pStyle w:val="Standard"/>
        <w:ind w:right="50"/>
        <w:jc w:val="both"/>
        <w:rPr>
          <w:rFonts w:cs="Times New Roman"/>
          <w:sz w:val="22"/>
          <w:szCs w:val="22"/>
        </w:rPr>
      </w:pPr>
    </w:p>
    <w:p w14:paraId="0204B671" w14:textId="77777777" w:rsidR="00B162F5" w:rsidRDefault="00B162F5" w:rsidP="00B162F5">
      <w:pPr>
        <w:pStyle w:val="Standard"/>
        <w:ind w:right="50"/>
        <w:jc w:val="both"/>
        <w:rPr>
          <w:rFonts w:cs="Times New Roman"/>
        </w:rPr>
      </w:pPr>
      <w:r>
        <w:rPr>
          <w:rFonts w:cs="Times New Roman"/>
        </w:rPr>
        <w:tab/>
        <w:t xml:space="preserve">Considérant que ces changements ne </w:t>
      </w:r>
      <w:r w:rsidRPr="001635FC">
        <w:rPr>
          <w:rFonts w:cs="Times New Roman"/>
        </w:rPr>
        <w:t>remettent pas en cause l’économie générale du projet de plan</w:t>
      </w:r>
      <w:r>
        <w:rPr>
          <w:rFonts w:cs="Times New Roman"/>
        </w:rPr>
        <w:t xml:space="preserve"> local d’urbanisme de la Commune et que le PADD n’a pas été modifié</w:t>
      </w:r>
      <w:r>
        <w:t>,</w:t>
      </w:r>
    </w:p>
    <w:p w14:paraId="09D7B5F7" w14:textId="77777777" w:rsidR="00B162F5" w:rsidRDefault="00B162F5" w:rsidP="00B162F5">
      <w:pPr>
        <w:pStyle w:val="Standard"/>
        <w:ind w:right="50"/>
        <w:jc w:val="both"/>
        <w:rPr>
          <w:rFonts w:cs="Times New Roman"/>
        </w:rPr>
      </w:pPr>
    </w:p>
    <w:p w14:paraId="336C7EF4" w14:textId="77777777" w:rsidR="00B162F5" w:rsidRPr="001635FC" w:rsidRDefault="00B162F5" w:rsidP="00B162F5">
      <w:pPr>
        <w:pStyle w:val="Standard"/>
        <w:ind w:right="50"/>
        <w:jc w:val="both"/>
        <w:rPr>
          <w:rFonts w:cs="Times New Roman"/>
        </w:rPr>
      </w:pPr>
      <w:r>
        <w:rPr>
          <w:rFonts w:cs="Times New Roman"/>
        </w:rPr>
        <w:tab/>
      </w:r>
      <w:r w:rsidRPr="001635FC">
        <w:rPr>
          <w:rFonts w:cs="Times New Roman"/>
        </w:rPr>
        <w:t>Considérant qu’il ne ressort pas la nécessité de procéder à une nouvelle enquête publique</w:t>
      </w:r>
      <w:r>
        <w:rPr>
          <w:rFonts w:cs="Times New Roman"/>
        </w:rPr>
        <w:t>,</w:t>
      </w:r>
    </w:p>
    <w:p w14:paraId="644F2647" w14:textId="77777777" w:rsidR="00B162F5" w:rsidRDefault="00B162F5" w:rsidP="00B162F5">
      <w:pPr>
        <w:pStyle w:val="Standard"/>
        <w:ind w:right="50"/>
        <w:jc w:val="both"/>
      </w:pPr>
    </w:p>
    <w:p w14:paraId="4B7C65F8" w14:textId="77777777" w:rsidR="00B162F5" w:rsidRPr="008A5350" w:rsidRDefault="00B162F5" w:rsidP="00B162F5">
      <w:pPr>
        <w:jc w:val="both"/>
        <w:rPr>
          <w:b/>
          <w:bCs/>
          <w:i/>
          <w:iCs/>
        </w:rPr>
      </w:pPr>
      <w:r w:rsidRPr="008A5350">
        <w:rPr>
          <w:b/>
          <w:bCs/>
          <w:i/>
          <w:iCs/>
        </w:rPr>
        <w:tab/>
        <w:t>Le Conseil municipal, après en avoir délibéré, à l’unanimité des membres présents ou représentés,</w:t>
      </w:r>
    </w:p>
    <w:p w14:paraId="7E60BA19" w14:textId="77777777" w:rsidR="00B162F5" w:rsidRPr="00987D96" w:rsidRDefault="00B162F5" w:rsidP="00B162F5">
      <w:pPr>
        <w:jc w:val="both"/>
        <w:rPr>
          <w:b/>
          <w:sz w:val="22"/>
          <w:szCs w:val="22"/>
        </w:rPr>
      </w:pPr>
    </w:p>
    <w:p w14:paraId="5FD05D92" w14:textId="77777777" w:rsidR="00B162F5" w:rsidRDefault="00B162F5" w:rsidP="00B162F5">
      <w:pPr>
        <w:jc w:val="both"/>
        <w:rPr>
          <w:b/>
          <w:szCs w:val="24"/>
        </w:rPr>
      </w:pPr>
      <w:r>
        <w:rPr>
          <w:b/>
          <w:szCs w:val="24"/>
        </w:rPr>
        <w:tab/>
        <w:t xml:space="preserve">- </w:t>
      </w:r>
      <w:r w:rsidRPr="0084012E">
        <w:rPr>
          <w:bCs/>
          <w:szCs w:val="24"/>
        </w:rPr>
        <w:t>DECIDE</w:t>
      </w:r>
      <w:r>
        <w:rPr>
          <w:b/>
          <w:szCs w:val="24"/>
        </w:rPr>
        <w:t> :</w:t>
      </w:r>
    </w:p>
    <w:p w14:paraId="57A29A0E" w14:textId="77777777" w:rsidR="00B162F5" w:rsidRPr="00987D96" w:rsidRDefault="00B162F5" w:rsidP="00B162F5">
      <w:pPr>
        <w:jc w:val="both"/>
        <w:rPr>
          <w:b/>
          <w:sz w:val="22"/>
          <w:szCs w:val="22"/>
        </w:rPr>
      </w:pPr>
    </w:p>
    <w:p w14:paraId="13FCFA22" w14:textId="77777777" w:rsidR="00B162F5" w:rsidRPr="007B4D53" w:rsidRDefault="00B162F5" w:rsidP="00B162F5">
      <w:r>
        <w:tab/>
        <w:t>* d’intégrer les remarques formulées par la préfecture de l’Ardèche visées présentées ci-avant</w:t>
      </w:r>
      <w:r w:rsidRPr="007B4D53">
        <w:t xml:space="preserve">, </w:t>
      </w:r>
    </w:p>
    <w:p w14:paraId="3DAA859D" w14:textId="4003C78F" w:rsidR="00B162F5" w:rsidRDefault="00B162F5" w:rsidP="00B162F5">
      <w:r>
        <w:tab/>
        <w:t>* d’approuver le PLU</w:t>
      </w:r>
    </w:p>
    <w:p w14:paraId="65BBE6EF" w14:textId="77777777" w:rsidR="00B162F5" w:rsidRPr="00987D96" w:rsidRDefault="00B162F5" w:rsidP="00B162F5">
      <w:pPr>
        <w:pStyle w:val="Standard"/>
        <w:ind w:right="50"/>
        <w:jc w:val="both"/>
        <w:rPr>
          <w:rFonts w:cs="Times New Roman"/>
          <w:sz w:val="22"/>
          <w:szCs w:val="22"/>
        </w:rPr>
      </w:pPr>
    </w:p>
    <w:p w14:paraId="74975F19" w14:textId="77777777" w:rsidR="00B162F5" w:rsidRDefault="00B162F5" w:rsidP="00B162F5">
      <w:pPr>
        <w:pStyle w:val="Standard"/>
        <w:ind w:right="50"/>
        <w:jc w:val="both"/>
        <w:rPr>
          <w:rFonts w:cs="Times New Roman"/>
        </w:rPr>
      </w:pPr>
      <w:r>
        <w:rPr>
          <w:rFonts w:cs="Times New Roman"/>
        </w:rPr>
        <w:tab/>
        <w:t>- ET DIT :</w:t>
      </w:r>
    </w:p>
    <w:p w14:paraId="6E284115" w14:textId="77777777" w:rsidR="00B162F5" w:rsidRPr="00987D96" w:rsidRDefault="00B162F5" w:rsidP="00B162F5">
      <w:pPr>
        <w:pStyle w:val="Standard"/>
        <w:ind w:right="50"/>
        <w:jc w:val="both"/>
        <w:rPr>
          <w:rFonts w:cs="Times New Roman"/>
          <w:sz w:val="22"/>
          <w:szCs w:val="22"/>
        </w:rPr>
      </w:pPr>
    </w:p>
    <w:p w14:paraId="1955BE57" w14:textId="77777777" w:rsidR="00B162F5" w:rsidRDefault="00B162F5" w:rsidP="00B162F5">
      <w:pPr>
        <w:jc w:val="both"/>
      </w:pPr>
      <w:r>
        <w:tab/>
        <w:t>* que la présente délibération fera l'objet, conformément aux articles R.153-20 et R.153-21 du Code de l'Urbanisme, d'un affichage en mairie durant un mois, d'une mention dans un journal (et de sa publication au recueil des actes administratifs),</w:t>
      </w:r>
    </w:p>
    <w:p w14:paraId="0973BEE4" w14:textId="77777777" w:rsidR="00B162F5" w:rsidRDefault="00B162F5" w:rsidP="00B162F5">
      <w:pPr>
        <w:jc w:val="both"/>
      </w:pPr>
      <w:r>
        <w:tab/>
        <w:t xml:space="preserve">* que </w:t>
      </w:r>
      <w:r w:rsidRPr="001635FC">
        <w:t>conformément aux articles L133-2 et L133-6 du Code de l'Urbanisme, le PLU est tenu à la disposition du public en mairie de</w:t>
      </w:r>
      <w:r>
        <w:t xml:space="preserve"> Saint-Jean-de-Muzols</w:t>
      </w:r>
      <w:r w:rsidRPr="001635FC">
        <w:t xml:space="preserve"> et mis sur le</w:t>
      </w:r>
      <w:r>
        <w:t xml:space="preserve"> site internet de la Mairie, </w:t>
      </w:r>
    </w:p>
    <w:p w14:paraId="386ED58B" w14:textId="77777777" w:rsidR="00B162F5" w:rsidRDefault="00B162F5" w:rsidP="00B162F5">
      <w:pPr>
        <w:jc w:val="both"/>
      </w:pPr>
      <w:r>
        <w:tab/>
        <w:t xml:space="preserve">* </w:t>
      </w:r>
      <w:r w:rsidRPr="001635FC">
        <w:t>que la présente délibération et les dispositions engendrées par</w:t>
      </w:r>
      <w:r>
        <w:t xml:space="preserve"> </w:t>
      </w:r>
      <w:r w:rsidRPr="001635FC">
        <w:t>le PLU, ne seront exécutoires qu’après</w:t>
      </w:r>
      <w:r>
        <w:t xml:space="preserve"> </w:t>
      </w:r>
      <w:r w:rsidRPr="001635FC">
        <w:t>l'accomplissement des mesures de publicité (affichage en mairie durant un mois, insertion dans un journal).</w:t>
      </w:r>
    </w:p>
    <w:p w14:paraId="0F030F7D" w14:textId="77777777" w:rsidR="00B162F5" w:rsidRPr="00987D96" w:rsidRDefault="00B162F5" w:rsidP="00B162F5">
      <w:pPr>
        <w:pStyle w:val="Corpsdetexte2"/>
        <w:rPr>
          <w:rFonts w:ascii="Times New Roman" w:hAnsi="Times New Roman"/>
          <w:b w:val="0"/>
          <w:bCs/>
          <w:sz w:val="22"/>
          <w:szCs w:val="22"/>
        </w:rPr>
      </w:pPr>
    </w:p>
    <w:p w14:paraId="5D44E92D" w14:textId="77777777" w:rsidR="00B162F5" w:rsidRPr="00987D96" w:rsidRDefault="00B162F5" w:rsidP="00B162F5">
      <w:pPr>
        <w:jc w:val="both"/>
        <w:rPr>
          <w:sz w:val="22"/>
          <w:szCs w:val="22"/>
        </w:rPr>
      </w:pPr>
    </w:p>
    <w:p w14:paraId="37B258B0" w14:textId="24C8126D" w:rsidR="00B162F5" w:rsidRPr="00D828B2" w:rsidRDefault="00B162F5" w:rsidP="00E14EF8">
      <w:pPr>
        <w:jc w:val="both"/>
        <w:rPr>
          <w:b/>
          <w:bCs/>
          <w:u w:val="single"/>
        </w:rPr>
      </w:pPr>
      <w:r>
        <w:rPr>
          <w:b/>
        </w:rPr>
        <w:t>OBJET :</w:t>
      </w:r>
      <w:r>
        <w:rPr>
          <w:b/>
          <w:bCs/>
        </w:rPr>
        <w:t xml:space="preserve"> </w:t>
      </w:r>
      <w:r>
        <w:rPr>
          <w:b/>
          <w:bCs/>
          <w:lang w:val="fr-CA"/>
        </w:rPr>
        <w:t xml:space="preserve">N° 0053 </w:t>
      </w:r>
      <w:r w:rsidRPr="00D828B2">
        <w:rPr>
          <w:b/>
          <w:bCs/>
          <w:u w:val="single"/>
        </w:rPr>
        <w:t>REALISATION D’UN EMPRUNT D’UN MONTANT DE 500 000 EUROS AUPRES DE LA CAISSE D’EPARGNE LOIRE DROME ARDECHE</w:t>
      </w:r>
    </w:p>
    <w:p w14:paraId="50011CA5" w14:textId="77777777" w:rsidR="00B162F5" w:rsidRPr="00D828B2" w:rsidRDefault="00B162F5" w:rsidP="00B162F5">
      <w:pPr>
        <w:ind w:right="-2"/>
        <w:jc w:val="both"/>
        <w:rPr>
          <w:b/>
          <w:bCs/>
          <w:u w:val="single"/>
        </w:rPr>
      </w:pPr>
    </w:p>
    <w:p w14:paraId="55B4D56F" w14:textId="3C53865F" w:rsidR="00B162F5" w:rsidRDefault="00B162F5" w:rsidP="00B162F5">
      <w:pPr>
        <w:jc w:val="both"/>
      </w:pPr>
      <w:r w:rsidRPr="00146E7A">
        <w:rPr>
          <w:b/>
          <w:caps/>
        </w:rPr>
        <w:t>Rapporteur </w:t>
      </w:r>
      <w:r w:rsidRPr="00146E7A">
        <w:rPr>
          <w:caps/>
        </w:rPr>
        <w:t xml:space="preserve">: </w:t>
      </w:r>
      <w:r>
        <w:t>M. le Maire</w:t>
      </w:r>
    </w:p>
    <w:p w14:paraId="0E0B534F" w14:textId="17D472F7" w:rsidR="00B162F5" w:rsidRDefault="00B162F5" w:rsidP="00E14EF8">
      <w:pPr>
        <w:jc w:val="both"/>
        <w:rPr>
          <w:bCs/>
        </w:rPr>
      </w:pPr>
    </w:p>
    <w:p w14:paraId="4C4B3D74" w14:textId="77777777" w:rsidR="00A2707C" w:rsidRPr="00D828B2" w:rsidRDefault="00A2707C" w:rsidP="00E14EF8">
      <w:pPr>
        <w:jc w:val="both"/>
        <w:rPr>
          <w:bCs/>
        </w:rPr>
      </w:pPr>
    </w:p>
    <w:p w14:paraId="0F64AEC7" w14:textId="7D816F2B" w:rsidR="00004E06" w:rsidRDefault="00B162F5" w:rsidP="00A2707C">
      <w:pPr>
        <w:ind w:right="-2" w:firstLine="360"/>
        <w:jc w:val="both"/>
        <w:rPr>
          <w:b/>
          <w:i/>
        </w:rPr>
      </w:pPr>
      <w:r>
        <w:rPr>
          <w:b/>
          <w:bCs/>
          <w:i/>
          <w:iCs/>
        </w:rPr>
        <w:tab/>
        <w:t xml:space="preserve">Le Conseil Municipal, après en avoir délibéré‚ </w:t>
      </w:r>
      <w:r>
        <w:rPr>
          <w:b/>
          <w:i/>
        </w:rPr>
        <w:t>à l’unanimité des membres présents ou représentés,</w:t>
      </w:r>
    </w:p>
    <w:p w14:paraId="4FE9E91F" w14:textId="77777777" w:rsidR="00B162F5" w:rsidRPr="00354858" w:rsidRDefault="00B162F5" w:rsidP="00B162F5">
      <w:pPr>
        <w:ind w:right="-2" w:firstLine="360"/>
        <w:jc w:val="both"/>
        <w:rPr>
          <w:i/>
        </w:rPr>
      </w:pPr>
      <w:r>
        <w:rPr>
          <w:b/>
          <w:i/>
        </w:rPr>
        <w:t xml:space="preserve">- </w:t>
      </w:r>
      <w:r w:rsidRPr="00C75ED1">
        <w:t>DECIDE</w:t>
      </w:r>
      <w:r>
        <w:rPr>
          <w:i/>
        </w:rPr>
        <w:t> </w:t>
      </w:r>
      <w:r w:rsidRPr="00D828B2">
        <w:t xml:space="preserve">de réaliser auprès de la Caisse d’Epargne LOIRE DROME ARDECHE </w:t>
      </w:r>
      <w:r w:rsidRPr="00D828B2">
        <w:rPr>
          <w:bCs/>
        </w:rPr>
        <w:t xml:space="preserve">et aux conditions </w:t>
      </w:r>
      <w:r w:rsidRPr="00D828B2">
        <w:t xml:space="preserve">de cet établissement, un emprunt de la somme de 500 000 euros destiné à financer la construction d’un gymnase et dont le </w:t>
      </w:r>
      <w:r w:rsidRPr="00D828B2">
        <w:rPr>
          <w:bCs/>
        </w:rPr>
        <w:t xml:space="preserve">remboursement s’effectuera en 20 échéances annuelles.  </w:t>
      </w:r>
    </w:p>
    <w:p w14:paraId="5BA12F6A" w14:textId="77777777" w:rsidR="00B162F5" w:rsidRPr="00D828B2" w:rsidRDefault="00B162F5" w:rsidP="00B162F5">
      <w:pPr>
        <w:ind w:firstLine="360"/>
        <w:jc w:val="both"/>
        <w:rPr>
          <w:bCs/>
        </w:rPr>
      </w:pPr>
      <w:r w:rsidRPr="00D828B2">
        <w:rPr>
          <w:bCs/>
        </w:rPr>
        <w:t xml:space="preserve"> </w:t>
      </w:r>
    </w:p>
    <w:p w14:paraId="51A4D797" w14:textId="44F0894F" w:rsidR="00B162F5" w:rsidRPr="00D828B2" w:rsidRDefault="00B162F5" w:rsidP="00B162F5">
      <w:pPr>
        <w:ind w:firstLine="360"/>
        <w:jc w:val="both"/>
        <w:rPr>
          <w:bCs/>
        </w:rPr>
      </w:pPr>
      <w:r w:rsidRPr="00D828B2">
        <w:rPr>
          <w:bCs/>
        </w:rPr>
        <w:t>Les caractéristiques du prêt sont les suivantes :</w:t>
      </w:r>
    </w:p>
    <w:p w14:paraId="3BEF8CC7" w14:textId="77777777" w:rsidR="00B162F5" w:rsidRPr="00D828B2" w:rsidRDefault="00B162F5" w:rsidP="00B162F5">
      <w:pPr>
        <w:ind w:firstLine="360"/>
        <w:jc w:val="both"/>
        <w:rPr>
          <w:bCs/>
        </w:rPr>
      </w:pPr>
      <w:r w:rsidRPr="00D828B2">
        <w:rPr>
          <w:bCs/>
        </w:rPr>
        <w:t>Mise à disposition des fonds : Phase de mobilisation des fonds jusqu’au 25/09/2021 (taux applicable duran</w:t>
      </w:r>
      <w:r>
        <w:rPr>
          <w:bCs/>
        </w:rPr>
        <w:t xml:space="preserve">t la phase de mobilisation est </w:t>
      </w:r>
      <w:r w:rsidRPr="00D828B2">
        <w:rPr>
          <w:bCs/>
        </w:rPr>
        <w:t xml:space="preserve">égal au taux fixe du prêt),  </w:t>
      </w:r>
    </w:p>
    <w:p w14:paraId="6FF88EB9" w14:textId="77777777" w:rsidR="00B162F5" w:rsidRPr="00D828B2" w:rsidRDefault="00B162F5" w:rsidP="00B162F5">
      <w:pPr>
        <w:ind w:firstLine="360"/>
        <w:jc w:val="both"/>
        <w:rPr>
          <w:bCs/>
        </w:rPr>
      </w:pPr>
      <w:r w:rsidRPr="00D828B2">
        <w:rPr>
          <w:bCs/>
        </w:rPr>
        <w:t xml:space="preserve">Date de départ en amortissement : 25/09/2021, </w:t>
      </w:r>
    </w:p>
    <w:p w14:paraId="2D8846A5" w14:textId="77777777" w:rsidR="00B162F5" w:rsidRPr="00D828B2" w:rsidRDefault="00B162F5" w:rsidP="00B162F5">
      <w:pPr>
        <w:ind w:firstLine="360"/>
        <w:jc w:val="both"/>
        <w:rPr>
          <w:bCs/>
        </w:rPr>
      </w:pPr>
      <w:r w:rsidRPr="00D828B2">
        <w:rPr>
          <w:bCs/>
        </w:rPr>
        <w:t xml:space="preserve">1ère échéance : 25/11/2021,  </w:t>
      </w:r>
    </w:p>
    <w:p w14:paraId="600AF019" w14:textId="77777777" w:rsidR="00B162F5" w:rsidRPr="00D828B2" w:rsidRDefault="00B162F5" w:rsidP="00B162F5">
      <w:pPr>
        <w:ind w:firstLine="360"/>
        <w:jc w:val="both"/>
        <w:rPr>
          <w:bCs/>
        </w:rPr>
      </w:pPr>
      <w:r w:rsidRPr="00D828B2">
        <w:rPr>
          <w:bCs/>
        </w:rPr>
        <w:t xml:space="preserve">2ème échéance : 25/03/2022 (puis au 25/03 de chaque année), </w:t>
      </w:r>
    </w:p>
    <w:p w14:paraId="1EA9C5DA" w14:textId="77777777" w:rsidR="00B162F5" w:rsidRPr="00D828B2" w:rsidRDefault="00B162F5" w:rsidP="00B162F5">
      <w:pPr>
        <w:ind w:firstLine="360"/>
        <w:jc w:val="both"/>
        <w:rPr>
          <w:bCs/>
        </w:rPr>
      </w:pPr>
      <w:r w:rsidRPr="00D828B2">
        <w:rPr>
          <w:bCs/>
        </w:rPr>
        <w:t xml:space="preserve">Taux fixe du prêt : 0,74%  </w:t>
      </w:r>
    </w:p>
    <w:p w14:paraId="7217FCB5" w14:textId="77777777" w:rsidR="00B162F5" w:rsidRPr="00D828B2" w:rsidRDefault="00B162F5" w:rsidP="00B162F5">
      <w:pPr>
        <w:ind w:firstLine="360"/>
        <w:jc w:val="both"/>
        <w:rPr>
          <w:bCs/>
        </w:rPr>
      </w:pPr>
      <w:r w:rsidRPr="00D828B2">
        <w:rPr>
          <w:bCs/>
        </w:rPr>
        <w:t xml:space="preserve">Taux équivalent du prêt : 0,63%  </w:t>
      </w:r>
    </w:p>
    <w:p w14:paraId="1D4694A8" w14:textId="77777777" w:rsidR="00B162F5" w:rsidRPr="00D828B2" w:rsidRDefault="00B162F5" w:rsidP="00B162F5">
      <w:pPr>
        <w:ind w:firstLine="360"/>
        <w:jc w:val="both"/>
        <w:rPr>
          <w:bCs/>
        </w:rPr>
      </w:pPr>
      <w:r w:rsidRPr="00D828B2">
        <w:rPr>
          <w:bCs/>
        </w:rPr>
        <w:t xml:space="preserve">Durée : 20 ans, </w:t>
      </w:r>
    </w:p>
    <w:p w14:paraId="37C1AFE6" w14:textId="77777777" w:rsidR="00B162F5" w:rsidRPr="00D828B2" w:rsidRDefault="00B162F5" w:rsidP="00B162F5">
      <w:pPr>
        <w:ind w:firstLine="360"/>
        <w:jc w:val="both"/>
        <w:rPr>
          <w:bCs/>
        </w:rPr>
      </w:pPr>
      <w:r w:rsidRPr="00D828B2">
        <w:rPr>
          <w:bCs/>
        </w:rPr>
        <w:t xml:space="preserve">Profil de l’amortissement : Progressif au taux fixe du prêt  </w:t>
      </w:r>
    </w:p>
    <w:p w14:paraId="1C85CD3E" w14:textId="77777777" w:rsidR="00B162F5" w:rsidRPr="00D828B2" w:rsidRDefault="00B162F5" w:rsidP="00B162F5">
      <w:pPr>
        <w:ind w:firstLine="360"/>
        <w:jc w:val="both"/>
        <w:rPr>
          <w:bCs/>
        </w:rPr>
      </w:pPr>
      <w:r w:rsidRPr="00D828B2">
        <w:rPr>
          <w:bCs/>
        </w:rPr>
        <w:t xml:space="preserve">Périodicité : Annuelle,  </w:t>
      </w:r>
    </w:p>
    <w:p w14:paraId="541F9053" w14:textId="77777777" w:rsidR="00B162F5" w:rsidRPr="00D828B2" w:rsidRDefault="00B162F5" w:rsidP="00B162F5">
      <w:pPr>
        <w:ind w:firstLine="360"/>
        <w:jc w:val="both"/>
        <w:rPr>
          <w:bCs/>
        </w:rPr>
      </w:pPr>
      <w:r w:rsidRPr="00D828B2">
        <w:rPr>
          <w:bCs/>
        </w:rPr>
        <w:t xml:space="preserve">Base de calcul des intérêts : 30/360, </w:t>
      </w:r>
    </w:p>
    <w:p w14:paraId="59F0A0F5" w14:textId="77777777" w:rsidR="00B162F5" w:rsidRPr="00D828B2" w:rsidRDefault="00B162F5" w:rsidP="00B162F5">
      <w:pPr>
        <w:ind w:firstLine="360"/>
        <w:jc w:val="both"/>
        <w:rPr>
          <w:bCs/>
        </w:rPr>
      </w:pPr>
      <w:r w:rsidRPr="00D828B2">
        <w:rPr>
          <w:bCs/>
        </w:rPr>
        <w:t xml:space="preserve">Remboursement anticipé du prêt : Possible à chaque échéance moyennant un préavis et le paiement d’une indemnité actuarielle,  </w:t>
      </w:r>
    </w:p>
    <w:p w14:paraId="7F5BCAEA" w14:textId="77777777" w:rsidR="00B162F5" w:rsidRPr="00D828B2" w:rsidRDefault="00B162F5" w:rsidP="00B162F5">
      <w:pPr>
        <w:ind w:firstLine="360"/>
        <w:jc w:val="both"/>
        <w:rPr>
          <w:bCs/>
        </w:rPr>
      </w:pPr>
      <w:r w:rsidRPr="00D828B2">
        <w:rPr>
          <w:bCs/>
        </w:rPr>
        <w:t xml:space="preserve">Frais de dossier : 0,05% du montant du prêt soit 250 euros.  </w:t>
      </w:r>
    </w:p>
    <w:p w14:paraId="7F847322" w14:textId="12E97935" w:rsidR="00B162F5" w:rsidRPr="00D828B2" w:rsidRDefault="00B162F5" w:rsidP="00B162F5">
      <w:pPr>
        <w:ind w:firstLine="360"/>
        <w:jc w:val="both"/>
        <w:rPr>
          <w:bCs/>
        </w:rPr>
      </w:pPr>
    </w:p>
    <w:p w14:paraId="1741D092" w14:textId="77777777" w:rsidR="00B162F5" w:rsidRDefault="00B162F5" w:rsidP="00B162F5">
      <w:pPr>
        <w:ind w:firstLine="360"/>
        <w:jc w:val="both"/>
        <w:rPr>
          <w:bCs/>
        </w:rPr>
      </w:pPr>
      <w:r>
        <w:rPr>
          <w:bCs/>
        </w:rPr>
        <w:t>- AUTORISE M. le Maire</w:t>
      </w:r>
      <w:r w:rsidRPr="00D828B2">
        <w:rPr>
          <w:bCs/>
        </w:rPr>
        <w:t xml:space="preserve"> à signer le contrat relatif au présent emprunt.</w:t>
      </w:r>
    </w:p>
    <w:p w14:paraId="3CC4C58C" w14:textId="77777777" w:rsidR="00B162F5" w:rsidRDefault="00B162F5" w:rsidP="00B162F5">
      <w:pPr>
        <w:jc w:val="both"/>
      </w:pPr>
    </w:p>
    <w:p w14:paraId="63DB6133" w14:textId="77777777" w:rsidR="00B162F5" w:rsidRDefault="00B162F5" w:rsidP="00B162F5">
      <w:pPr>
        <w:jc w:val="both"/>
      </w:pPr>
    </w:p>
    <w:p w14:paraId="722CDD75" w14:textId="4FE02BD2" w:rsidR="00B162F5" w:rsidRPr="00D828B2" w:rsidRDefault="00B162F5" w:rsidP="00E14EF8">
      <w:pPr>
        <w:jc w:val="both"/>
        <w:rPr>
          <w:b/>
          <w:bCs/>
          <w:u w:val="single"/>
        </w:rPr>
      </w:pPr>
      <w:r>
        <w:rPr>
          <w:b/>
        </w:rPr>
        <w:t>OBJET :</w:t>
      </w:r>
      <w:r>
        <w:rPr>
          <w:b/>
          <w:bCs/>
        </w:rPr>
        <w:t xml:space="preserve"> </w:t>
      </w:r>
      <w:r>
        <w:rPr>
          <w:b/>
          <w:bCs/>
          <w:lang w:val="fr-CA"/>
        </w:rPr>
        <w:t xml:space="preserve">N° 0054 </w:t>
      </w:r>
      <w:r w:rsidRPr="00D828B2">
        <w:rPr>
          <w:b/>
          <w:bCs/>
          <w:u w:val="single"/>
        </w:rPr>
        <w:t xml:space="preserve">REALISATION D’UN EMPRUNT D’UN MONTANT DE 500 000 EUROS AUPRES DE LA CAISSE D’EPARGNE LOIRE DROME ARDECHE </w:t>
      </w:r>
    </w:p>
    <w:p w14:paraId="3E38BBFA" w14:textId="77777777" w:rsidR="00B162F5" w:rsidRDefault="00B162F5" w:rsidP="00B162F5">
      <w:pPr>
        <w:ind w:right="-2"/>
        <w:jc w:val="both"/>
        <w:rPr>
          <w:b/>
          <w:bCs/>
          <w:u w:val="single"/>
        </w:rPr>
      </w:pPr>
    </w:p>
    <w:p w14:paraId="21904402" w14:textId="5A614CE1" w:rsidR="00B162F5" w:rsidRDefault="00B162F5" w:rsidP="00B162F5">
      <w:pPr>
        <w:jc w:val="both"/>
      </w:pPr>
      <w:r w:rsidRPr="00146E7A">
        <w:rPr>
          <w:b/>
          <w:caps/>
        </w:rPr>
        <w:t>Rapporteur </w:t>
      </w:r>
      <w:r w:rsidRPr="00146E7A">
        <w:rPr>
          <w:caps/>
        </w:rPr>
        <w:t xml:space="preserve">: </w:t>
      </w:r>
      <w:r>
        <w:t>M. le Maire</w:t>
      </w:r>
    </w:p>
    <w:p w14:paraId="368DC091" w14:textId="77777777" w:rsidR="00B162F5" w:rsidRPr="00D828B2" w:rsidRDefault="00B162F5" w:rsidP="00B162F5">
      <w:pPr>
        <w:ind w:right="-2"/>
        <w:jc w:val="both"/>
        <w:rPr>
          <w:b/>
          <w:bCs/>
          <w:u w:val="single"/>
        </w:rPr>
      </w:pPr>
    </w:p>
    <w:p w14:paraId="77214B38" w14:textId="77777777" w:rsidR="00B162F5" w:rsidRPr="00D828B2" w:rsidRDefault="00B162F5" w:rsidP="00B162F5">
      <w:pPr>
        <w:ind w:firstLine="360"/>
        <w:jc w:val="both"/>
        <w:rPr>
          <w:bCs/>
        </w:rPr>
      </w:pPr>
    </w:p>
    <w:p w14:paraId="534FADA9" w14:textId="77777777" w:rsidR="00B162F5" w:rsidRDefault="00B162F5" w:rsidP="00B162F5">
      <w:pPr>
        <w:ind w:right="-2" w:firstLine="360"/>
        <w:jc w:val="both"/>
        <w:rPr>
          <w:b/>
          <w:i/>
        </w:rPr>
      </w:pPr>
      <w:r>
        <w:rPr>
          <w:b/>
          <w:bCs/>
          <w:i/>
          <w:iCs/>
        </w:rPr>
        <w:tab/>
        <w:t xml:space="preserve">Le Conseil Municipal, après en avoir délibéré‚ </w:t>
      </w:r>
      <w:r>
        <w:rPr>
          <w:b/>
          <w:i/>
        </w:rPr>
        <w:t>à l’unanimité des membres présents ou représentés,</w:t>
      </w:r>
    </w:p>
    <w:p w14:paraId="32C61239" w14:textId="77777777" w:rsidR="00B162F5" w:rsidRDefault="00B162F5" w:rsidP="00B162F5">
      <w:pPr>
        <w:ind w:right="-2" w:firstLine="360"/>
        <w:jc w:val="both"/>
        <w:rPr>
          <w:b/>
          <w:i/>
        </w:rPr>
      </w:pPr>
    </w:p>
    <w:p w14:paraId="24AFEC7E" w14:textId="57E7D8D2" w:rsidR="00B162F5" w:rsidRPr="00A5204A" w:rsidRDefault="00B162F5" w:rsidP="00A5204A">
      <w:pPr>
        <w:ind w:right="-2" w:firstLine="360"/>
        <w:jc w:val="both"/>
        <w:rPr>
          <w:i/>
        </w:rPr>
      </w:pPr>
      <w:r>
        <w:rPr>
          <w:b/>
          <w:i/>
        </w:rPr>
        <w:t xml:space="preserve">- </w:t>
      </w:r>
      <w:r w:rsidRPr="00D828B2">
        <w:rPr>
          <w:b/>
          <w:i/>
        </w:rPr>
        <w:t>DECIDE</w:t>
      </w:r>
      <w:r w:rsidRPr="00D828B2">
        <w:rPr>
          <w:i/>
        </w:rPr>
        <w:t xml:space="preserve"> </w:t>
      </w:r>
      <w:r w:rsidRPr="00D828B2">
        <w:t xml:space="preserve">de réaliser auprès de la Caisse d’Epargne LOIRE DROME ARDECHE </w:t>
      </w:r>
      <w:r w:rsidRPr="00D828B2">
        <w:rPr>
          <w:bCs/>
        </w:rPr>
        <w:t xml:space="preserve">et aux conditions </w:t>
      </w:r>
      <w:r w:rsidRPr="00D828B2">
        <w:t xml:space="preserve">de cet établissement, un emprunt de la somme de 500 000 euros destiné à financer la construction d’un gymnase et dont le </w:t>
      </w:r>
      <w:r w:rsidRPr="00D828B2">
        <w:rPr>
          <w:bCs/>
        </w:rPr>
        <w:t>remboursement s’effectuera en 2</w:t>
      </w:r>
      <w:r>
        <w:rPr>
          <w:bCs/>
        </w:rPr>
        <w:t>5</w:t>
      </w:r>
      <w:r w:rsidRPr="00D828B2">
        <w:rPr>
          <w:bCs/>
        </w:rPr>
        <w:t xml:space="preserve"> échéances annuelles.</w:t>
      </w:r>
    </w:p>
    <w:p w14:paraId="0C105B4B" w14:textId="5AD074CA" w:rsidR="00B162F5" w:rsidRPr="00652548" w:rsidRDefault="00B162F5" w:rsidP="00B162F5">
      <w:pPr>
        <w:autoSpaceDE w:val="0"/>
        <w:autoSpaceDN w:val="0"/>
        <w:adjustRightInd w:val="0"/>
        <w:ind w:right="-2"/>
        <w:jc w:val="both"/>
        <w:rPr>
          <w:bCs/>
        </w:rPr>
      </w:pPr>
    </w:p>
    <w:p w14:paraId="6A8B0497" w14:textId="1F7D9552" w:rsidR="00B162F5" w:rsidRPr="00652548" w:rsidRDefault="00B162F5" w:rsidP="00B162F5">
      <w:pPr>
        <w:autoSpaceDE w:val="0"/>
        <w:autoSpaceDN w:val="0"/>
        <w:adjustRightInd w:val="0"/>
        <w:ind w:right="-2"/>
        <w:jc w:val="both"/>
        <w:rPr>
          <w:bCs/>
        </w:rPr>
      </w:pPr>
      <w:r>
        <w:rPr>
          <w:bCs/>
        </w:rPr>
        <w:tab/>
      </w:r>
      <w:r w:rsidRPr="00652548">
        <w:rPr>
          <w:bCs/>
        </w:rPr>
        <w:t>Les caractéristiques du prêt sont les suivantes :</w:t>
      </w:r>
    </w:p>
    <w:p w14:paraId="723C0578" w14:textId="77777777" w:rsidR="00B162F5" w:rsidRPr="00652548" w:rsidRDefault="00B162F5" w:rsidP="00B162F5">
      <w:pPr>
        <w:autoSpaceDE w:val="0"/>
        <w:autoSpaceDN w:val="0"/>
        <w:adjustRightInd w:val="0"/>
        <w:ind w:right="-2"/>
        <w:jc w:val="both"/>
        <w:rPr>
          <w:bCs/>
        </w:rPr>
      </w:pPr>
      <w:r>
        <w:rPr>
          <w:bCs/>
        </w:rPr>
        <w:tab/>
      </w:r>
      <w:r w:rsidRPr="00652548">
        <w:rPr>
          <w:bCs/>
        </w:rPr>
        <w:t>Mise à disposition des fonds : Phase de mobilisation des fonds jusqu’au 25/09/2021 (taux applicable duran</w:t>
      </w:r>
      <w:r>
        <w:rPr>
          <w:bCs/>
        </w:rPr>
        <w:t xml:space="preserve">t la phase de mobilisation est </w:t>
      </w:r>
      <w:r w:rsidRPr="00652548">
        <w:rPr>
          <w:bCs/>
        </w:rPr>
        <w:t xml:space="preserve">égal au taux fixe du prêt),  </w:t>
      </w:r>
    </w:p>
    <w:p w14:paraId="03AACD06" w14:textId="77777777" w:rsidR="00B162F5" w:rsidRPr="00652548" w:rsidRDefault="00B162F5" w:rsidP="00B162F5">
      <w:pPr>
        <w:autoSpaceDE w:val="0"/>
        <w:autoSpaceDN w:val="0"/>
        <w:adjustRightInd w:val="0"/>
        <w:ind w:right="-2"/>
        <w:jc w:val="both"/>
        <w:rPr>
          <w:bCs/>
        </w:rPr>
      </w:pPr>
      <w:r>
        <w:rPr>
          <w:bCs/>
        </w:rPr>
        <w:tab/>
      </w:r>
      <w:r w:rsidRPr="00652548">
        <w:rPr>
          <w:bCs/>
        </w:rPr>
        <w:t xml:space="preserve">Date de départ en amortissement : 25/09/2021, </w:t>
      </w:r>
    </w:p>
    <w:p w14:paraId="4A881F8B" w14:textId="77777777" w:rsidR="00B162F5" w:rsidRPr="00652548" w:rsidRDefault="00B162F5" w:rsidP="00B162F5">
      <w:pPr>
        <w:autoSpaceDE w:val="0"/>
        <w:autoSpaceDN w:val="0"/>
        <w:adjustRightInd w:val="0"/>
        <w:ind w:right="-2"/>
        <w:jc w:val="both"/>
        <w:rPr>
          <w:bCs/>
        </w:rPr>
      </w:pPr>
      <w:r>
        <w:rPr>
          <w:bCs/>
        </w:rPr>
        <w:tab/>
      </w:r>
      <w:r w:rsidRPr="00652548">
        <w:rPr>
          <w:bCs/>
        </w:rPr>
        <w:t xml:space="preserve">1ère échéance : 25/11/2021,  </w:t>
      </w:r>
    </w:p>
    <w:p w14:paraId="632EF275" w14:textId="77777777" w:rsidR="00B162F5" w:rsidRPr="00652548" w:rsidRDefault="00B162F5" w:rsidP="00B162F5">
      <w:pPr>
        <w:autoSpaceDE w:val="0"/>
        <w:autoSpaceDN w:val="0"/>
        <w:adjustRightInd w:val="0"/>
        <w:ind w:right="-2"/>
        <w:jc w:val="both"/>
        <w:rPr>
          <w:bCs/>
        </w:rPr>
      </w:pPr>
      <w:r>
        <w:rPr>
          <w:bCs/>
        </w:rPr>
        <w:tab/>
      </w:r>
      <w:r w:rsidRPr="00652548">
        <w:rPr>
          <w:bCs/>
        </w:rPr>
        <w:t xml:space="preserve">2ème échéance : 25/03/2022 (puis au 25/03 de chaque année), </w:t>
      </w:r>
    </w:p>
    <w:p w14:paraId="1B185FFA" w14:textId="77777777" w:rsidR="00B162F5" w:rsidRPr="00652548" w:rsidRDefault="00B162F5" w:rsidP="00B162F5">
      <w:pPr>
        <w:autoSpaceDE w:val="0"/>
        <w:autoSpaceDN w:val="0"/>
        <w:adjustRightInd w:val="0"/>
        <w:ind w:right="-2"/>
        <w:jc w:val="both"/>
        <w:rPr>
          <w:bCs/>
        </w:rPr>
      </w:pPr>
      <w:r>
        <w:rPr>
          <w:bCs/>
        </w:rPr>
        <w:tab/>
      </w:r>
      <w:r w:rsidRPr="00652548">
        <w:rPr>
          <w:bCs/>
        </w:rPr>
        <w:t xml:space="preserve">Taux fixe du prêt : 1,26%  </w:t>
      </w:r>
    </w:p>
    <w:p w14:paraId="1126BBC3" w14:textId="77777777" w:rsidR="00B162F5" w:rsidRPr="00652548" w:rsidRDefault="00B162F5" w:rsidP="00B162F5">
      <w:pPr>
        <w:autoSpaceDE w:val="0"/>
        <w:autoSpaceDN w:val="0"/>
        <w:adjustRightInd w:val="0"/>
        <w:ind w:right="-2"/>
        <w:jc w:val="both"/>
        <w:rPr>
          <w:bCs/>
        </w:rPr>
      </w:pPr>
      <w:r>
        <w:rPr>
          <w:bCs/>
        </w:rPr>
        <w:tab/>
      </w:r>
      <w:r w:rsidRPr="00652548">
        <w:rPr>
          <w:bCs/>
        </w:rPr>
        <w:t xml:space="preserve">Taux équivalent du prêt : 1,11%  </w:t>
      </w:r>
    </w:p>
    <w:p w14:paraId="15FDD553" w14:textId="77777777" w:rsidR="00B162F5" w:rsidRPr="00652548" w:rsidRDefault="00B162F5" w:rsidP="00B162F5">
      <w:pPr>
        <w:autoSpaceDE w:val="0"/>
        <w:autoSpaceDN w:val="0"/>
        <w:adjustRightInd w:val="0"/>
        <w:ind w:right="-2"/>
        <w:jc w:val="both"/>
        <w:rPr>
          <w:bCs/>
        </w:rPr>
      </w:pPr>
      <w:r>
        <w:rPr>
          <w:bCs/>
        </w:rPr>
        <w:tab/>
      </w:r>
      <w:r w:rsidRPr="00652548">
        <w:rPr>
          <w:bCs/>
        </w:rPr>
        <w:t xml:space="preserve">Durée : 25 ans, </w:t>
      </w:r>
    </w:p>
    <w:p w14:paraId="45ED8E72" w14:textId="77777777" w:rsidR="00B162F5" w:rsidRPr="00652548" w:rsidRDefault="00B162F5" w:rsidP="00B162F5">
      <w:pPr>
        <w:autoSpaceDE w:val="0"/>
        <w:autoSpaceDN w:val="0"/>
        <w:adjustRightInd w:val="0"/>
        <w:ind w:right="-2"/>
        <w:jc w:val="both"/>
        <w:rPr>
          <w:bCs/>
        </w:rPr>
      </w:pPr>
      <w:r>
        <w:rPr>
          <w:bCs/>
        </w:rPr>
        <w:tab/>
      </w:r>
      <w:r w:rsidRPr="00652548">
        <w:rPr>
          <w:bCs/>
        </w:rPr>
        <w:t xml:space="preserve">Profil de l’amortissement : Progressif au taux fixe du prêt  </w:t>
      </w:r>
    </w:p>
    <w:p w14:paraId="457E7538" w14:textId="77777777" w:rsidR="00B162F5" w:rsidRPr="00652548" w:rsidRDefault="00B162F5" w:rsidP="00B162F5">
      <w:pPr>
        <w:autoSpaceDE w:val="0"/>
        <w:autoSpaceDN w:val="0"/>
        <w:adjustRightInd w:val="0"/>
        <w:ind w:right="-2"/>
        <w:jc w:val="both"/>
        <w:rPr>
          <w:bCs/>
        </w:rPr>
      </w:pPr>
      <w:r>
        <w:rPr>
          <w:bCs/>
        </w:rPr>
        <w:tab/>
      </w:r>
      <w:r w:rsidRPr="00652548">
        <w:rPr>
          <w:bCs/>
        </w:rPr>
        <w:t xml:space="preserve">Périodicité : Annuelle,  </w:t>
      </w:r>
    </w:p>
    <w:p w14:paraId="1F63BBF7" w14:textId="77777777" w:rsidR="00B162F5" w:rsidRPr="00652548" w:rsidRDefault="00B162F5" w:rsidP="00B162F5">
      <w:pPr>
        <w:autoSpaceDE w:val="0"/>
        <w:autoSpaceDN w:val="0"/>
        <w:adjustRightInd w:val="0"/>
        <w:ind w:right="-2"/>
        <w:jc w:val="both"/>
        <w:rPr>
          <w:bCs/>
        </w:rPr>
      </w:pPr>
      <w:r>
        <w:rPr>
          <w:bCs/>
        </w:rPr>
        <w:tab/>
      </w:r>
      <w:r w:rsidRPr="00652548">
        <w:rPr>
          <w:bCs/>
        </w:rPr>
        <w:t xml:space="preserve">Base de calcul des intérêts : 30/360, </w:t>
      </w:r>
    </w:p>
    <w:p w14:paraId="502EA54E" w14:textId="77777777" w:rsidR="00B162F5" w:rsidRPr="00652548" w:rsidRDefault="00B162F5" w:rsidP="00B162F5">
      <w:pPr>
        <w:autoSpaceDE w:val="0"/>
        <w:autoSpaceDN w:val="0"/>
        <w:adjustRightInd w:val="0"/>
        <w:ind w:right="-2"/>
        <w:jc w:val="both"/>
        <w:rPr>
          <w:bCs/>
        </w:rPr>
      </w:pPr>
      <w:r>
        <w:rPr>
          <w:bCs/>
        </w:rPr>
        <w:tab/>
      </w:r>
      <w:r w:rsidRPr="00652548">
        <w:rPr>
          <w:bCs/>
        </w:rPr>
        <w:t xml:space="preserve">Remboursement anticipé du prêt : Possible à chaque échéance moyennant un préavis et le paiement d’une indemnité actuarielle,  </w:t>
      </w:r>
    </w:p>
    <w:p w14:paraId="0D4313E8" w14:textId="77777777" w:rsidR="00A477C6" w:rsidRDefault="00B162F5" w:rsidP="00B162F5">
      <w:pPr>
        <w:autoSpaceDE w:val="0"/>
        <w:autoSpaceDN w:val="0"/>
        <w:adjustRightInd w:val="0"/>
        <w:ind w:right="-2"/>
        <w:jc w:val="both"/>
        <w:rPr>
          <w:bCs/>
        </w:rPr>
      </w:pPr>
      <w:r>
        <w:rPr>
          <w:bCs/>
        </w:rPr>
        <w:tab/>
      </w:r>
      <w:r w:rsidRPr="00652548">
        <w:rPr>
          <w:bCs/>
        </w:rPr>
        <w:t>Frais de dossier : 0,05% du montant du prêt soit 250 euros.</w:t>
      </w:r>
    </w:p>
    <w:p w14:paraId="24FF106A" w14:textId="77777777" w:rsidR="00A477C6" w:rsidRDefault="00A477C6" w:rsidP="00B162F5">
      <w:pPr>
        <w:autoSpaceDE w:val="0"/>
        <w:autoSpaceDN w:val="0"/>
        <w:adjustRightInd w:val="0"/>
        <w:ind w:right="-2"/>
        <w:jc w:val="both"/>
        <w:rPr>
          <w:bCs/>
        </w:rPr>
      </w:pPr>
    </w:p>
    <w:p w14:paraId="65D20FAD" w14:textId="597346B2" w:rsidR="00B162F5" w:rsidRDefault="00B162F5" w:rsidP="00987D96">
      <w:pPr>
        <w:autoSpaceDE w:val="0"/>
        <w:autoSpaceDN w:val="0"/>
        <w:adjustRightInd w:val="0"/>
        <w:ind w:right="-2"/>
        <w:jc w:val="both"/>
        <w:rPr>
          <w:bCs/>
        </w:rPr>
      </w:pPr>
      <w:r>
        <w:rPr>
          <w:bCs/>
        </w:rPr>
        <w:tab/>
        <w:t xml:space="preserve">- </w:t>
      </w:r>
      <w:r w:rsidRPr="00652548">
        <w:rPr>
          <w:b/>
          <w:bCs/>
        </w:rPr>
        <w:t xml:space="preserve">AUTORISE </w:t>
      </w:r>
      <w:r>
        <w:rPr>
          <w:bCs/>
        </w:rPr>
        <w:t>M.</w:t>
      </w:r>
      <w:r w:rsidRPr="00652548">
        <w:rPr>
          <w:bCs/>
        </w:rPr>
        <w:t xml:space="preserve"> le Maire de </w:t>
      </w:r>
      <w:r>
        <w:rPr>
          <w:bCs/>
        </w:rPr>
        <w:t>Saint-Jean-de-Muzols</w:t>
      </w:r>
      <w:r w:rsidRPr="00652548">
        <w:rPr>
          <w:bCs/>
        </w:rPr>
        <w:t xml:space="preserve"> à signer le contrat relatif au présent emprunt.</w:t>
      </w:r>
    </w:p>
    <w:p w14:paraId="366BF567" w14:textId="77777777" w:rsidR="0098704C" w:rsidRPr="00987D96" w:rsidRDefault="0098704C" w:rsidP="00987D96">
      <w:pPr>
        <w:autoSpaceDE w:val="0"/>
        <w:autoSpaceDN w:val="0"/>
        <w:adjustRightInd w:val="0"/>
        <w:ind w:right="-2"/>
        <w:jc w:val="both"/>
        <w:rPr>
          <w:bCs/>
        </w:rPr>
      </w:pPr>
    </w:p>
    <w:p w14:paraId="46B03E2F" w14:textId="1A547FD4" w:rsidR="00B162F5" w:rsidRDefault="00B162F5" w:rsidP="00B162F5">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N° 0055</w:t>
      </w:r>
      <w:r w:rsidR="00E14EF8">
        <w:rPr>
          <w:b/>
          <w:bCs/>
          <w:lang w:val="fr-CA"/>
        </w:rPr>
        <w:t xml:space="preserve"> </w:t>
      </w:r>
      <w:r w:rsidRPr="008953EF">
        <w:rPr>
          <w:b/>
          <w:bCs/>
          <w:u w:val="single"/>
          <w:lang w:val="fr-CA"/>
        </w:rPr>
        <w:t xml:space="preserve">PARTICIPATION </w:t>
      </w:r>
      <w:r>
        <w:rPr>
          <w:b/>
          <w:bCs/>
          <w:u w:val="single"/>
          <w:lang w:val="fr-CA"/>
        </w:rPr>
        <w:t>AUX CHARGES DE FONCTIONNEMENT DES ECOLES APPLICABLE AUX COMMUNES EXTERIEURES POUR L’ANNEE SCOLAIRE 2019-2020</w:t>
      </w:r>
      <w:r w:rsidRPr="00E14EF8">
        <w:rPr>
          <w:b/>
          <w:bCs/>
          <w:lang w:val="fr-CA"/>
        </w:rPr>
        <w:t xml:space="preserve"> :</w:t>
      </w:r>
    </w:p>
    <w:p w14:paraId="724E5ED9" w14:textId="77777777" w:rsidR="00B162F5" w:rsidRDefault="00B162F5" w:rsidP="00B162F5">
      <w:pPr>
        <w:autoSpaceDE w:val="0"/>
        <w:autoSpaceDN w:val="0"/>
        <w:adjustRightInd w:val="0"/>
        <w:ind w:right="-2"/>
        <w:jc w:val="both"/>
        <w:rPr>
          <w:b/>
          <w:bCs/>
          <w:u w:val="single"/>
          <w:lang w:val="fr-CA"/>
        </w:rPr>
      </w:pPr>
    </w:p>
    <w:p w14:paraId="43999980" w14:textId="24548AE6" w:rsidR="00B162F5" w:rsidRDefault="00B162F5" w:rsidP="00B162F5">
      <w:pPr>
        <w:jc w:val="both"/>
      </w:pPr>
      <w:r>
        <w:rPr>
          <w:b/>
          <w:caps/>
        </w:rPr>
        <w:t>Rapporteur </w:t>
      </w:r>
      <w:r>
        <w:rPr>
          <w:caps/>
        </w:rPr>
        <w:t xml:space="preserve">: </w:t>
      </w:r>
      <w:r>
        <w:t>Mickaël BOISSIE</w:t>
      </w:r>
    </w:p>
    <w:p w14:paraId="76A2A847" w14:textId="77777777" w:rsidR="00B162F5" w:rsidRPr="00AE6458" w:rsidRDefault="00B162F5" w:rsidP="00B162F5">
      <w:pPr>
        <w:autoSpaceDE w:val="0"/>
        <w:autoSpaceDN w:val="0"/>
        <w:adjustRightInd w:val="0"/>
        <w:ind w:right="-2"/>
        <w:jc w:val="both"/>
        <w:rPr>
          <w:b/>
          <w:bCs/>
          <w:lang w:val="fr-CA"/>
        </w:rPr>
      </w:pPr>
    </w:p>
    <w:p w14:paraId="591E9165" w14:textId="77777777" w:rsidR="00B162F5" w:rsidRDefault="00B162F5" w:rsidP="00B162F5">
      <w:pPr>
        <w:autoSpaceDE w:val="0"/>
        <w:autoSpaceDN w:val="0"/>
        <w:adjustRightInd w:val="0"/>
        <w:ind w:right="-2" w:firstLine="709"/>
        <w:jc w:val="both"/>
        <w:rPr>
          <w:lang w:val="fr-CA"/>
        </w:rPr>
      </w:pPr>
    </w:p>
    <w:p w14:paraId="04BCB539" w14:textId="36B8980C" w:rsidR="00B162F5" w:rsidRDefault="00B162F5" w:rsidP="00B162F5">
      <w:pPr>
        <w:autoSpaceDE w:val="0"/>
        <w:autoSpaceDN w:val="0"/>
        <w:adjustRightInd w:val="0"/>
        <w:ind w:right="-2" w:firstLine="709"/>
        <w:jc w:val="both"/>
        <w:rPr>
          <w:lang w:val="fr-CA"/>
        </w:rPr>
      </w:pPr>
      <w:r>
        <w:rPr>
          <w:lang w:val="fr-CA"/>
        </w:rPr>
        <w:t>Il est rappelé au Conseil Municipal que conformément à l’article L 212-4 du Code de l’éducation, « La commune a la charge des écoles publiques » et que, selon l’article L 212-8 « Lorsque les écoles maternelles, les classes enfantines ou les écoles élémentaires publiques d’une commune reçoivent des élèves dont la famille est domiciliée dans une autre commune, la répartition des dépenses de fonctionnement se fait par accord entre la commune d’accueil et la commune de résidence ».</w:t>
      </w:r>
    </w:p>
    <w:p w14:paraId="568103E7" w14:textId="77777777" w:rsidR="00B162F5" w:rsidRDefault="00B162F5" w:rsidP="00B162F5">
      <w:pPr>
        <w:autoSpaceDE w:val="0"/>
        <w:autoSpaceDN w:val="0"/>
        <w:adjustRightInd w:val="0"/>
        <w:ind w:right="-2" w:firstLine="709"/>
        <w:jc w:val="both"/>
        <w:rPr>
          <w:lang w:val="fr-CA"/>
        </w:rPr>
      </w:pPr>
    </w:p>
    <w:p w14:paraId="2E7F979A" w14:textId="77777777" w:rsidR="00B162F5" w:rsidRDefault="00B162F5" w:rsidP="00B162F5">
      <w:pPr>
        <w:autoSpaceDE w:val="0"/>
        <w:autoSpaceDN w:val="0"/>
        <w:adjustRightInd w:val="0"/>
        <w:ind w:right="-2" w:firstLine="709"/>
        <w:jc w:val="both"/>
        <w:rPr>
          <w:lang w:val="fr-CA"/>
        </w:rPr>
      </w:pPr>
      <w:r>
        <w:rPr>
          <w:lang w:val="fr-CA"/>
        </w:rPr>
        <w:t>Il appartient en conséquence au Conseil municipal de fixer, à partir des dépenses de fonctionnement des écoles arrêtées par le dernier compte administratif, le montant de la participation annuelle demandée aux autres communes.</w:t>
      </w:r>
    </w:p>
    <w:p w14:paraId="6FE7AAE3" w14:textId="77777777" w:rsidR="00B162F5" w:rsidRDefault="00B162F5" w:rsidP="00B162F5">
      <w:pPr>
        <w:autoSpaceDE w:val="0"/>
        <w:autoSpaceDN w:val="0"/>
        <w:adjustRightInd w:val="0"/>
        <w:ind w:right="-2" w:firstLine="709"/>
        <w:jc w:val="both"/>
        <w:rPr>
          <w:lang w:val="fr-CA"/>
        </w:rPr>
      </w:pPr>
    </w:p>
    <w:p w14:paraId="2593AC4B" w14:textId="39007BE3" w:rsidR="00B162F5" w:rsidRDefault="00B162F5" w:rsidP="00B162F5">
      <w:pPr>
        <w:autoSpaceDE w:val="0"/>
        <w:autoSpaceDN w:val="0"/>
        <w:adjustRightInd w:val="0"/>
        <w:ind w:right="-2" w:firstLine="709"/>
        <w:jc w:val="both"/>
        <w:rPr>
          <w:lang w:val="fr-CA"/>
        </w:rPr>
      </w:pPr>
      <w:r>
        <w:rPr>
          <w:lang w:val="fr-CA"/>
        </w:rPr>
        <w:t>Pour l’année 2019, l’examen détaillé des dépenses de fonctionnement des écoles maternelles et élémentaires fait apparaître un coût annuel moyen de fonctionnement par enfant de 1 </w:t>
      </w:r>
      <w:r w:rsidR="00DA10B6">
        <w:rPr>
          <w:lang w:val="fr-CA"/>
        </w:rPr>
        <w:t>302</w:t>
      </w:r>
      <w:r>
        <w:rPr>
          <w:lang w:val="fr-CA"/>
        </w:rPr>
        <w:t>.</w:t>
      </w:r>
      <w:r w:rsidR="00DA10B6">
        <w:rPr>
          <w:lang w:val="fr-CA"/>
        </w:rPr>
        <w:t>84</w:t>
      </w:r>
      <w:r>
        <w:rPr>
          <w:lang w:val="fr-CA"/>
        </w:rPr>
        <w:t xml:space="preserve"> € pour l’école maternelle et de 41</w:t>
      </w:r>
      <w:r w:rsidR="00DA10B6">
        <w:rPr>
          <w:lang w:val="fr-CA"/>
        </w:rPr>
        <w:t>0</w:t>
      </w:r>
      <w:r>
        <w:rPr>
          <w:lang w:val="fr-CA"/>
        </w:rPr>
        <w:t>.</w:t>
      </w:r>
      <w:r w:rsidR="00DA10B6">
        <w:rPr>
          <w:lang w:val="fr-CA"/>
        </w:rPr>
        <w:t>95</w:t>
      </w:r>
      <w:r>
        <w:rPr>
          <w:lang w:val="fr-CA"/>
        </w:rPr>
        <w:t xml:space="preserve"> € pour l’école élémentaire.</w:t>
      </w:r>
    </w:p>
    <w:p w14:paraId="2D458D64" w14:textId="77777777" w:rsidR="00B162F5" w:rsidRDefault="00B162F5" w:rsidP="00B162F5">
      <w:pPr>
        <w:autoSpaceDE w:val="0"/>
        <w:autoSpaceDN w:val="0"/>
        <w:adjustRightInd w:val="0"/>
        <w:ind w:right="-2" w:firstLine="709"/>
        <w:jc w:val="both"/>
        <w:rPr>
          <w:lang w:val="fr-CA"/>
        </w:rPr>
      </w:pPr>
    </w:p>
    <w:p w14:paraId="604E0E7E" w14:textId="77777777" w:rsidR="00B162F5" w:rsidRDefault="00B162F5" w:rsidP="00B162F5">
      <w:pPr>
        <w:autoSpaceDE w:val="0"/>
        <w:autoSpaceDN w:val="0"/>
        <w:adjustRightInd w:val="0"/>
        <w:ind w:right="-2" w:firstLine="709"/>
        <w:jc w:val="both"/>
        <w:rPr>
          <w:bCs/>
        </w:rPr>
      </w:pPr>
      <w:r>
        <w:rPr>
          <w:bCs/>
        </w:rPr>
        <w:t xml:space="preserve">Après avis favorable de la commission Finances-activité économique, le rapporteur propose de fixer pour l’année scolaire 2019-2020 à : </w:t>
      </w:r>
    </w:p>
    <w:p w14:paraId="2D8ED775" w14:textId="77777777" w:rsidR="00B162F5" w:rsidRDefault="00B162F5" w:rsidP="00B162F5">
      <w:pPr>
        <w:autoSpaceDE w:val="0"/>
        <w:autoSpaceDN w:val="0"/>
        <w:adjustRightInd w:val="0"/>
        <w:ind w:right="-2" w:firstLine="709"/>
        <w:jc w:val="both"/>
        <w:rPr>
          <w:bCs/>
        </w:rPr>
      </w:pPr>
    </w:p>
    <w:p w14:paraId="5BEC7B9E" w14:textId="1FB89A6D" w:rsidR="00B162F5" w:rsidRPr="00090332" w:rsidRDefault="00B162F5" w:rsidP="00B162F5">
      <w:pPr>
        <w:jc w:val="both"/>
      </w:pPr>
      <w:r>
        <w:tab/>
      </w:r>
      <w:r w:rsidRPr="00090332">
        <w:t xml:space="preserve">-   </w:t>
      </w:r>
      <w:r>
        <w:t>41</w:t>
      </w:r>
      <w:r w:rsidR="00DA10B6">
        <w:t>0</w:t>
      </w:r>
      <w:r>
        <w:t>.</w:t>
      </w:r>
      <w:r w:rsidR="00DA10B6">
        <w:t>95</w:t>
      </w:r>
      <w:r w:rsidRPr="00090332">
        <w:t xml:space="preserve"> € le coût de la scolarité d’un élève en élémentaire à SAINT-JEAN-DE-MUZOLS, </w:t>
      </w:r>
    </w:p>
    <w:p w14:paraId="1A4F4D9E" w14:textId="6C8B9802" w:rsidR="00B162F5" w:rsidRDefault="00B162F5" w:rsidP="00B162F5">
      <w:pPr>
        <w:jc w:val="both"/>
      </w:pPr>
      <w:r>
        <w:tab/>
      </w:r>
      <w:r w:rsidRPr="00090332">
        <w:t xml:space="preserve">-   </w:t>
      </w:r>
      <w:r>
        <w:t>1 </w:t>
      </w:r>
      <w:r w:rsidR="00DA10B6">
        <w:t>302</w:t>
      </w:r>
      <w:r>
        <w:t>.</w:t>
      </w:r>
      <w:r w:rsidR="00DA10B6">
        <w:t>84</w:t>
      </w:r>
      <w:r w:rsidRPr="00090332">
        <w:t xml:space="preserve"> € le coût de la scolarité d’un élève en maternelle à SAINT-JEAN-DE-MUZOLS</w:t>
      </w:r>
      <w:r>
        <w:t>.</w:t>
      </w:r>
    </w:p>
    <w:p w14:paraId="6F616B7B" w14:textId="4A79C69F" w:rsidR="00B162F5" w:rsidRDefault="00B162F5" w:rsidP="00B162F5">
      <w:pPr>
        <w:ind w:right="-2"/>
        <w:jc w:val="both"/>
        <w:rPr>
          <w:szCs w:val="24"/>
        </w:rPr>
      </w:pPr>
    </w:p>
    <w:p w14:paraId="3CC594A2" w14:textId="69B6B247" w:rsidR="0081120E" w:rsidRPr="0081120E" w:rsidRDefault="0081120E" w:rsidP="00B162F5">
      <w:pPr>
        <w:ind w:right="-2"/>
        <w:jc w:val="both"/>
        <w:rPr>
          <w:i/>
          <w:iCs/>
          <w:szCs w:val="24"/>
        </w:rPr>
      </w:pPr>
      <w:r>
        <w:rPr>
          <w:szCs w:val="24"/>
        </w:rPr>
        <w:tab/>
      </w:r>
      <w:r w:rsidRPr="0081120E">
        <w:rPr>
          <w:i/>
          <w:iCs/>
          <w:szCs w:val="24"/>
        </w:rPr>
        <w:t xml:space="preserve">Monsieur le Maire souligne que l’année précédente </w:t>
      </w:r>
      <w:r w:rsidR="00A87E4B">
        <w:rPr>
          <w:i/>
          <w:iCs/>
          <w:szCs w:val="24"/>
        </w:rPr>
        <w:t xml:space="preserve">le coût de la scolarité d’un élève était de </w:t>
      </w:r>
      <w:r w:rsidRPr="0081120E">
        <w:rPr>
          <w:i/>
          <w:iCs/>
          <w:szCs w:val="24"/>
        </w:rPr>
        <w:t xml:space="preserve">1 138.16 € </w:t>
      </w:r>
      <w:r w:rsidR="00A87E4B">
        <w:rPr>
          <w:i/>
          <w:iCs/>
          <w:szCs w:val="24"/>
        </w:rPr>
        <w:t>(</w:t>
      </w:r>
      <w:r w:rsidRPr="0081120E">
        <w:rPr>
          <w:i/>
          <w:iCs/>
          <w:szCs w:val="24"/>
        </w:rPr>
        <w:t>pour 71 élèves en maternelle</w:t>
      </w:r>
      <w:r w:rsidR="00A87E4B">
        <w:rPr>
          <w:i/>
          <w:iCs/>
          <w:szCs w:val="24"/>
        </w:rPr>
        <w:t>)</w:t>
      </w:r>
      <w:r w:rsidRPr="0081120E">
        <w:rPr>
          <w:i/>
          <w:iCs/>
          <w:szCs w:val="24"/>
        </w:rPr>
        <w:t xml:space="preserve"> et 441.07 € </w:t>
      </w:r>
      <w:r w:rsidR="00A87E4B">
        <w:rPr>
          <w:i/>
          <w:iCs/>
          <w:szCs w:val="24"/>
        </w:rPr>
        <w:t>(</w:t>
      </w:r>
      <w:r w:rsidRPr="0081120E">
        <w:rPr>
          <w:i/>
          <w:iCs/>
          <w:szCs w:val="24"/>
        </w:rPr>
        <w:t>pour 81 élèves en élémentaire</w:t>
      </w:r>
      <w:r w:rsidR="00A87E4B">
        <w:rPr>
          <w:i/>
          <w:iCs/>
          <w:szCs w:val="24"/>
        </w:rPr>
        <w:t>)</w:t>
      </w:r>
      <w:r w:rsidRPr="0081120E">
        <w:rPr>
          <w:i/>
          <w:iCs/>
          <w:szCs w:val="24"/>
        </w:rPr>
        <w:t>.</w:t>
      </w:r>
    </w:p>
    <w:p w14:paraId="7B2DF2F4" w14:textId="77777777" w:rsidR="0081120E" w:rsidRPr="00CC5BD4" w:rsidRDefault="0081120E" w:rsidP="00B162F5">
      <w:pPr>
        <w:ind w:right="-2"/>
        <w:jc w:val="both"/>
        <w:rPr>
          <w:szCs w:val="24"/>
        </w:rPr>
      </w:pPr>
    </w:p>
    <w:p w14:paraId="076539A9" w14:textId="77777777" w:rsidR="00B162F5" w:rsidRPr="00CC5BD4" w:rsidRDefault="00B162F5" w:rsidP="00B162F5">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5161B221" w14:textId="77777777" w:rsidR="00B162F5" w:rsidRPr="00987D96" w:rsidRDefault="00B162F5" w:rsidP="00B162F5">
      <w:pPr>
        <w:ind w:right="-2"/>
        <w:jc w:val="both"/>
        <w:rPr>
          <w:sz w:val="22"/>
          <w:szCs w:val="22"/>
        </w:rPr>
      </w:pPr>
    </w:p>
    <w:p w14:paraId="2BFB7C7F" w14:textId="77777777" w:rsidR="00B162F5" w:rsidRPr="00CC5BD4" w:rsidRDefault="00B162F5" w:rsidP="00B162F5">
      <w:pPr>
        <w:ind w:firstLine="709"/>
        <w:jc w:val="both"/>
        <w:rPr>
          <w:szCs w:val="24"/>
        </w:rPr>
      </w:pPr>
      <w:r w:rsidRPr="00CC5BD4">
        <w:rPr>
          <w:szCs w:val="24"/>
        </w:rPr>
        <w:t>-</w:t>
      </w:r>
      <w:r>
        <w:rPr>
          <w:szCs w:val="24"/>
        </w:rPr>
        <w:t xml:space="preserve"> FIXE pour l’année scolaire 2019-2020</w:t>
      </w:r>
      <w:r w:rsidRPr="00CC5BD4">
        <w:rPr>
          <w:szCs w:val="24"/>
        </w:rPr>
        <w:t xml:space="preserve"> à :</w:t>
      </w:r>
    </w:p>
    <w:p w14:paraId="69E3EC2D" w14:textId="19ADC7BD" w:rsidR="00B162F5" w:rsidRPr="00CC5BD4" w:rsidRDefault="00B162F5" w:rsidP="00B162F5">
      <w:r>
        <w:tab/>
      </w:r>
      <w:r>
        <w:tab/>
      </w:r>
      <w:r w:rsidRPr="00CC5BD4">
        <w:t xml:space="preserve">- </w:t>
      </w:r>
      <w:r>
        <w:t xml:space="preserve">  4</w:t>
      </w:r>
      <w:r w:rsidR="00DA10B6">
        <w:t>10</w:t>
      </w:r>
      <w:r>
        <w:t>.</w:t>
      </w:r>
      <w:r w:rsidR="00DA10B6">
        <w:t>95</w:t>
      </w:r>
      <w:r w:rsidRPr="00685A80">
        <w:t xml:space="preserve"> </w:t>
      </w:r>
      <w:r>
        <w:t>€</w:t>
      </w:r>
      <w:r w:rsidRPr="00CC5BD4">
        <w:t xml:space="preserve"> le coût de la scolarité d’un élève en élémentaire</w:t>
      </w:r>
      <w:r>
        <w:t xml:space="preserve"> à SAINT-JEAN-DE-MUZOLS, </w:t>
      </w:r>
    </w:p>
    <w:p w14:paraId="67E86498" w14:textId="60A6B9D8" w:rsidR="00B162F5" w:rsidRDefault="00B162F5" w:rsidP="00B162F5">
      <w:r>
        <w:tab/>
      </w:r>
      <w:r>
        <w:tab/>
      </w:r>
      <w:r w:rsidRPr="00CC5BD4">
        <w:t xml:space="preserve">- </w:t>
      </w:r>
      <w:r>
        <w:t xml:space="preserve">  1 </w:t>
      </w:r>
      <w:r w:rsidR="0098704C">
        <w:t>3</w:t>
      </w:r>
      <w:r w:rsidR="00DA10B6">
        <w:t>02</w:t>
      </w:r>
      <w:r>
        <w:t>.</w:t>
      </w:r>
      <w:r w:rsidR="00DA10B6">
        <w:t>84</w:t>
      </w:r>
      <w:r>
        <w:t xml:space="preserve"> €</w:t>
      </w:r>
      <w:r w:rsidRPr="00CC5BD4">
        <w:t xml:space="preserve"> le coût de la scolarité d’un élève en maternelle</w:t>
      </w:r>
      <w:r>
        <w:t xml:space="preserve"> à SAINT-JEAN-DE-MUZOLS.</w:t>
      </w:r>
    </w:p>
    <w:p w14:paraId="59680AC9" w14:textId="77777777" w:rsidR="00B162F5" w:rsidRPr="00CC5BD4" w:rsidRDefault="00B162F5" w:rsidP="00B162F5">
      <w:pPr>
        <w:ind w:left="2127"/>
        <w:jc w:val="both"/>
        <w:rPr>
          <w:szCs w:val="24"/>
        </w:rPr>
      </w:pPr>
    </w:p>
    <w:p w14:paraId="0772AC9F" w14:textId="77777777" w:rsidR="00B162F5" w:rsidRDefault="00B162F5" w:rsidP="00B162F5">
      <w:pPr>
        <w:ind w:right="-2"/>
        <w:jc w:val="both"/>
        <w:rPr>
          <w:szCs w:val="24"/>
        </w:rPr>
      </w:pPr>
      <w:r>
        <w:rPr>
          <w:szCs w:val="24"/>
        </w:rPr>
        <w:tab/>
        <w:t>- CHARGE M. le Maire d’assurer l’application de cette contribution financière auprès des communes concernées,</w:t>
      </w:r>
    </w:p>
    <w:p w14:paraId="5554FCF1" w14:textId="77777777" w:rsidR="00B162F5" w:rsidRPr="00987D96" w:rsidRDefault="00B162F5" w:rsidP="00B162F5">
      <w:pPr>
        <w:ind w:right="-2"/>
        <w:jc w:val="both"/>
        <w:rPr>
          <w:sz w:val="22"/>
          <w:szCs w:val="22"/>
        </w:rPr>
      </w:pPr>
    </w:p>
    <w:p w14:paraId="387897B2" w14:textId="77777777" w:rsidR="00B162F5" w:rsidRDefault="00B162F5" w:rsidP="00B162F5">
      <w:pPr>
        <w:ind w:right="-2"/>
        <w:jc w:val="both"/>
      </w:pPr>
      <w:r>
        <w:rPr>
          <w:szCs w:val="24"/>
        </w:rPr>
        <w:tab/>
        <w:t>- AUTORISE M. le Maire à signer tout document y afférent.</w:t>
      </w:r>
    </w:p>
    <w:p w14:paraId="056061F5" w14:textId="77777777" w:rsidR="00B162F5" w:rsidRPr="00987D96" w:rsidRDefault="00B162F5" w:rsidP="00B162F5">
      <w:pPr>
        <w:pStyle w:val="Corpsdetexte2"/>
        <w:rPr>
          <w:rFonts w:ascii="Times New Roman" w:hAnsi="Times New Roman"/>
          <w:b w:val="0"/>
          <w:bCs/>
          <w:sz w:val="22"/>
          <w:szCs w:val="22"/>
        </w:rPr>
      </w:pPr>
    </w:p>
    <w:p w14:paraId="1062D382" w14:textId="77777777" w:rsidR="00B162F5" w:rsidRPr="00987D96" w:rsidRDefault="00B162F5" w:rsidP="00B162F5">
      <w:pPr>
        <w:jc w:val="both"/>
        <w:rPr>
          <w:sz w:val="22"/>
          <w:szCs w:val="22"/>
        </w:rPr>
      </w:pPr>
    </w:p>
    <w:p w14:paraId="3A58CC56" w14:textId="43B86AF5" w:rsidR="00B162F5" w:rsidRDefault="00B162F5" w:rsidP="00B162F5">
      <w:pPr>
        <w:ind w:right="-2"/>
        <w:jc w:val="both"/>
        <w:rPr>
          <w:b/>
          <w:bCs/>
          <w:u w:val="single"/>
          <w:lang w:val="fr-CA"/>
        </w:rPr>
      </w:pPr>
      <w:r w:rsidRPr="00DC02F4">
        <w:rPr>
          <w:b/>
        </w:rPr>
        <w:t>OBJET :</w:t>
      </w:r>
      <w:r w:rsidRPr="00DC02F4">
        <w:rPr>
          <w:b/>
          <w:bCs/>
        </w:rPr>
        <w:t xml:space="preserve"> </w:t>
      </w:r>
      <w:r>
        <w:rPr>
          <w:b/>
          <w:bCs/>
          <w:lang w:val="fr-CA"/>
        </w:rPr>
        <w:t>N° 0056</w:t>
      </w:r>
      <w:r w:rsidRPr="00B96884">
        <w:rPr>
          <w:b/>
          <w:bCs/>
          <w:lang w:val="fr-CA"/>
        </w:rPr>
        <w:t xml:space="preserve"> </w:t>
      </w:r>
      <w:r>
        <w:rPr>
          <w:b/>
          <w:bCs/>
          <w:u w:val="single"/>
          <w:lang w:val="fr-CA"/>
        </w:rPr>
        <w:t>FINANCEMENT DE L’ECOLE PRIVEE SAINTE ANNE – AVENANT N° 5 A LA CONVENTION ETABLIE DANS LE CADRE DU CONTRAT D’ASSOCIATION</w:t>
      </w:r>
    </w:p>
    <w:p w14:paraId="7BA3DC3A" w14:textId="77777777" w:rsidR="00B162F5" w:rsidRDefault="00B162F5" w:rsidP="00B162F5">
      <w:pPr>
        <w:ind w:right="-2"/>
        <w:jc w:val="both"/>
        <w:rPr>
          <w:b/>
          <w:bCs/>
          <w:u w:val="single"/>
          <w:lang w:val="fr-CA"/>
        </w:rPr>
      </w:pPr>
    </w:p>
    <w:p w14:paraId="584486DE" w14:textId="6305A20C" w:rsidR="00B162F5" w:rsidRDefault="00B162F5" w:rsidP="00B162F5">
      <w:pPr>
        <w:jc w:val="both"/>
      </w:pPr>
      <w:r w:rsidRPr="00B228F2">
        <w:rPr>
          <w:b/>
        </w:rPr>
        <w:t>R</w:t>
      </w:r>
      <w:r w:rsidRPr="00B228F2">
        <w:rPr>
          <w:b/>
          <w:caps/>
        </w:rPr>
        <w:t>a</w:t>
      </w:r>
      <w:r w:rsidRPr="00146E7A">
        <w:rPr>
          <w:b/>
          <w:caps/>
        </w:rPr>
        <w:t>pporteur </w:t>
      </w:r>
      <w:r w:rsidRPr="00146E7A">
        <w:rPr>
          <w:caps/>
        </w:rPr>
        <w:t xml:space="preserve">: </w:t>
      </w:r>
      <w:r w:rsidR="00987D96">
        <w:t>Mickaël BOISSIE</w:t>
      </w:r>
    </w:p>
    <w:p w14:paraId="57F6DEC5" w14:textId="77777777" w:rsidR="00B162F5" w:rsidRPr="00987D96" w:rsidRDefault="00B162F5" w:rsidP="00B162F5">
      <w:pPr>
        <w:ind w:right="-2"/>
        <w:jc w:val="both"/>
        <w:rPr>
          <w:b/>
          <w:bCs/>
          <w:sz w:val="22"/>
          <w:szCs w:val="22"/>
          <w:lang w:val="fr-CA"/>
        </w:rPr>
      </w:pPr>
    </w:p>
    <w:p w14:paraId="34CD0987" w14:textId="77777777" w:rsidR="00B162F5" w:rsidRPr="00987D96" w:rsidRDefault="00B162F5" w:rsidP="00987D96">
      <w:pPr>
        <w:ind w:right="-2"/>
        <w:jc w:val="both"/>
        <w:rPr>
          <w:sz w:val="22"/>
          <w:szCs w:val="22"/>
        </w:rPr>
      </w:pPr>
    </w:p>
    <w:p w14:paraId="38F35157" w14:textId="14EC1073" w:rsidR="00B162F5" w:rsidRDefault="00B162F5" w:rsidP="00A87E4B">
      <w:pPr>
        <w:autoSpaceDE w:val="0"/>
        <w:autoSpaceDN w:val="0"/>
        <w:adjustRightInd w:val="0"/>
        <w:ind w:firstLine="708"/>
        <w:jc w:val="both"/>
        <w:rPr>
          <w:szCs w:val="24"/>
        </w:rPr>
      </w:pPr>
      <w:r>
        <w:rPr>
          <w:szCs w:val="24"/>
        </w:rPr>
        <w:t>Le rapporteur rappelle que par délibération du 22 octobre 2019, le Conseil municipal a autorisé Monsieur le Maire à signer avec l’Organisme de Gestion des Ecoles Catholiques l’avenant n° 4 à la convention d’application du contrat d’association fixant les conditions de financement des dépenses de fonctionnement des classes maternelles et élémentaires.</w:t>
      </w:r>
    </w:p>
    <w:p w14:paraId="69845384" w14:textId="77777777" w:rsidR="00B162F5" w:rsidRPr="00987D96" w:rsidRDefault="00B162F5" w:rsidP="00B162F5">
      <w:pPr>
        <w:autoSpaceDE w:val="0"/>
        <w:autoSpaceDN w:val="0"/>
        <w:adjustRightInd w:val="0"/>
        <w:jc w:val="both"/>
        <w:rPr>
          <w:sz w:val="22"/>
          <w:szCs w:val="22"/>
        </w:rPr>
      </w:pPr>
    </w:p>
    <w:p w14:paraId="4670D5E6" w14:textId="0ADFBC6C" w:rsidR="00B162F5" w:rsidRDefault="00B162F5" w:rsidP="00B162F5">
      <w:pPr>
        <w:autoSpaceDE w:val="0"/>
        <w:autoSpaceDN w:val="0"/>
        <w:adjustRightInd w:val="0"/>
        <w:jc w:val="both"/>
        <w:rPr>
          <w:szCs w:val="24"/>
        </w:rPr>
      </w:pPr>
      <w:r>
        <w:rPr>
          <w:szCs w:val="24"/>
        </w:rPr>
        <w:tab/>
        <w:t>Cet avenant établi pour une durée de 1 an est arrivé à son terme à la fin de l’année scolaire 2019-2020.</w:t>
      </w:r>
    </w:p>
    <w:p w14:paraId="444C2A24" w14:textId="77777777" w:rsidR="0081120E" w:rsidRDefault="0081120E" w:rsidP="00B162F5">
      <w:pPr>
        <w:autoSpaceDE w:val="0"/>
        <w:autoSpaceDN w:val="0"/>
        <w:adjustRightInd w:val="0"/>
        <w:jc w:val="both"/>
        <w:rPr>
          <w:szCs w:val="24"/>
        </w:rPr>
      </w:pPr>
    </w:p>
    <w:p w14:paraId="71CAB623" w14:textId="77777777" w:rsidR="00B162F5" w:rsidRDefault="00B162F5" w:rsidP="00B162F5">
      <w:pPr>
        <w:autoSpaceDE w:val="0"/>
        <w:autoSpaceDN w:val="0"/>
        <w:adjustRightInd w:val="0"/>
        <w:jc w:val="both"/>
        <w:rPr>
          <w:szCs w:val="24"/>
        </w:rPr>
      </w:pPr>
      <w:r>
        <w:rPr>
          <w:szCs w:val="24"/>
        </w:rPr>
        <w:tab/>
        <w:t>Le rapporteur propose d’établir un nouvel avenant à cette convention pour une durée de trois ans.</w:t>
      </w:r>
    </w:p>
    <w:p w14:paraId="08BA57E7" w14:textId="77777777" w:rsidR="00B162F5" w:rsidRDefault="00B162F5" w:rsidP="00B162F5">
      <w:pPr>
        <w:autoSpaceDE w:val="0"/>
        <w:autoSpaceDN w:val="0"/>
        <w:adjustRightInd w:val="0"/>
        <w:jc w:val="both"/>
        <w:rPr>
          <w:szCs w:val="24"/>
        </w:rPr>
      </w:pPr>
    </w:p>
    <w:p w14:paraId="6FCADDB5" w14:textId="77777777" w:rsidR="00B162F5" w:rsidRDefault="00B162F5" w:rsidP="00B162F5">
      <w:pPr>
        <w:autoSpaceDE w:val="0"/>
        <w:autoSpaceDN w:val="0"/>
        <w:adjustRightInd w:val="0"/>
        <w:jc w:val="both"/>
        <w:rPr>
          <w:szCs w:val="24"/>
        </w:rPr>
      </w:pPr>
      <w:r>
        <w:rPr>
          <w:szCs w:val="24"/>
        </w:rPr>
        <w:tab/>
        <w:t>La participation de la Commune serait fixée comme suit :</w:t>
      </w:r>
    </w:p>
    <w:p w14:paraId="54A849B6" w14:textId="77777777" w:rsidR="00B162F5" w:rsidRDefault="00B162F5" w:rsidP="00B162F5">
      <w:pPr>
        <w:autoSpaceDE w:val="0"/>
        <w:autoSpaceDN w:val="0"/>
        <w:adjustRightInd w:val="0"/>
        <w:jc w:val="both"/>
        <w:rPr>
          <w:szCs w:val="24"/>
        </w:rPr>
      </w:pPr>
    </w:p>
    <w:p w14:paraId="5720A6C1" w14:textId="77777777" w:rsidR="00B162F5" w:rsidRPr="00533469" w:rsidRDefault="00B162F5" w:rsidP="00B162F5">
      <w:pPr>
        <w:widowControl/>
        <w:numPr>
          <w:ilvl w:val="0"/>
          <w:numId w:val="23"/>
        </w:numPr>
        <w:suppressAutoHyphens w:val="0"/>
        <w:autoSpaceDE w:val="0"/>
        <w:autoSpaceDN w:val="0"/>
        <w:adjustRightInd w:val="0"/>
        <w:jc w:val="both"/>
        <w:rPr>
          <w:bCs/>
        </w:rPr>
      </w:pPr>
      <w:proofErr w:type="gramStart"/>
      <w:r>
        <w:rPr>
          <w:szCs w:val="24"/>
        </w:rPr>
        <w:t>pour</w:t>
      </w:r>
      <w:proofErr w:type="gramEnd"/>
      <w:r>
        <w:rPr>
          <w:szCs w:val="24"/>
        </w:rPr>
        <w:t xml:space="preserve"> les élèves des classes élémentaires : le montant de la participation communale correspondra au coût moyen d’un élève de l’école élémentaire publique calculé selon les éléments du CA de l’année N-1,</w:t>
      </w:r>
    </w:p>
    <w:p w14:paraId="1AAA1993" w14:textId="77777777" w:rsidR="00B162F5" w:rsidRDefault="00B162F5" w:rsidP="00B162F5">
      <w:pPr>
        <w:autoSpaceDE w:val="0"/>
        <w:autoSpaceDN w:val="0"/>
        <w:adjustRightInd w:val="0"/>
        <w:ind w:left="1068"/>
        <w:jc w:val="both"/>
        <w:rPr>
          <w:bCs/>
        </w:rPr>
      </w:pPr>
    </w:p>
    <w:p w14:paraId="0AA3DF9E" w14:textId="77777777" w:rsidR="00B162F5" w:rsidRDefault="00B162F5" w:rsidP="00B162F5">
      <w:pPr>
        <w:widowControl/>
        <w:numPr>
          <w:ilvl w:val="0"/>
          <w:numId w:val="23"/>
        </w:numPr>
        <w:suppressAutoHyphens w:val="0"/>
        <w:autoSpaceDE w:val="0"/>
        <w:autoSpaceDN w:val="0"/>
        <w:adjustRightInd w:val="0"/>
        <w:jc w:val="both"/>
        <w:rPr>
          <w:bCs/>
        </w:rPr>
      </w:pPr>
      <w:proofErr w:type="gramStart"/>
      <w:r>
        <w:rPr>
          <w:bCs/>
        </w:rPr>
        <w:t>pour</w:t>
      </w:r>
      <w:proofErr w:type="gramEnd"/>
      <w:r>
        <w:rPr>
          <w:bCs/>
        </w:rPr>
        <w:t xml:space="preserve"> les élèves des classes maternelles : le montant de la participation communale correspondra au coût moyen d’un élève de l’école maternelle publique calculé selon les éléments du CA de l’année N-1</w:t>
      </w:r>
      <w:r>
        <w:rPr>
          <w:szCs w:val="24"/>
        </w:rPr>
        <w:t>.</w:t>
      </w:r>
    </w:p>
    <w:p w14:paraId="4BC66140" w14:textId="77777777" w:rsidR="00B162F5" w:rsidRDefault="00B162F5" w:rsidP="00B162F5">
      <w:pPr>
        <w:pStyle w:val="Paragraphedeliste"/>
        <w:rPr>
          <w:bCs/>
        </w:rPr>
      </w:pPr>
    </w:p>
    <w:p w14:paraId="148DBE94" w14:textId="77777777" w:rsidR="00B162F5" w:rsidRPr="0051535C" w:rsidRDefault="00B162F5" w:rsidP="00B162F5">
      <w:pPr>
        <w:autoSpaceDE w:val="0"/>
        <w:autoSpaceDN w:val="0"/>
        <w:adjustRightInd w:val="0"/>
        <w:jc w:val="both"/>
        <w:rPr>
          <w:szCs w:val="24"/>
        </w:rPr>
      </w:pPr>
      <w:r>
        <w:rPr>
          <w:szCs w:val="24"/>
        </w:rPr>
        <w:tab/>
        <w:t>Le rapporteur rappelle que la participation communale ne sera versée que pour les élèves domiciliés à Saint-Jean-de-Muzols et qui auront atteint l’âge de 3 ans. Pour ces derniers, cette participation sera calculée à partir du mois qui suit le 3</w:t>
      </w:r>
      <w:r w:rsidRPr="00794868">
        <w:rPr>
          <w:szCs w:val="24"/>
          <w:vertAlign w:val="superscript"/>
        </w:rPr>
        <w:t>ème</w:t>
      </w:r>
      <w:r>
        <w:rPr>
          <w:szCs w:val="24"/>
        </w:rPr>
        <w:t xml:space="preserve"> anniversaire et au prorata des mois restants de l’année scolaire.</w:t>
      </w:r>
    </w:p>
    <w:p w14:paraId="1CD4DD94" w14:textId="77777777" w:rsidR="00B162F5" w:rsidRDefault="00B162F5" w:rsidP="00B162F5">
      <w:pPr>
        <w:autoSpaceDE w:val="0"/>
        <w:autoSpaceDN w:val="0"/>
        <w:adjustRightInd w:val="0"/>
        <w:jc w:val="both"/>
        <w:rPr>
          <w:bCs/>
        </w:rPr>
      </w:pPr>
    </w:p>
    <w:p w14:paraId="2D4537E1" w14:textId="77777777" w:rsidR="00B162F5" w:rsidRDefault="00B162F5" w:rsidP="00B162F5">
      <w:pPr>
        <w:ind w:right="-2" w:firstLine="709"/>
        <w:jc w:val="both"/>
        <w:rPr>
          <w:b/>
          <w:i/>
        </w:rPr>
      </w:pPr>
      <w:r>
        <w:rPr>
          <w:b/>
          <w:bCs/>
          <w:i/>
          <w:iCs/>
        </w:rPr>
        <w:t xml:space="preserve">Le Conseil Municipal, après en avoir délibéré‚ </w:t>
      </w:r>
      <w:r>
        <w:rPr>
          <w:b/>
          <w:i/>
        </w:rPr>
        <w:t xml:space="preserve">à la majorité des membres présents ou représentés, </w:t>
      </w:r>
    </w:p>
    <w:p w14:paraId="537D86A8" w14:textId="77777777" w:rsidR="00B162F5" w:rsidRDefault="00B162F5" w:rsidP="00B162F5">
      <w:pPr>
        <w:ind w:right="-2"/>
        <w:jc w:val="both"/>
      </w:pPr>
      <w:r>
        <w:tab/>
      </w:r>
    </w:p>
    <w:p w14:paraId="11A3C5A8" w14:textId="77777777" w:rsidR="00B162F5" w:rsidRDefault="00B162F5" w:rsidP="00B162F5">
      <w:pPr>
        <w:ind w:left="360"/>
        <w:jc w:val="both"/>
      </w:pPr>
      <w:r>
        <w:t>- APPROUVE les dispositions ci-dessus énoncées,</w:t>
      </w:r>
    </w:p>
    <w:p w14:paraId="52E283B7" w14:textId="77777777" w:rsidR="00B162F5" w:rsidRDefault="00B162F5" w:rsidP="00B162F5">
      <w:pPr>
        <w:ind w:left="360"/>
        <w:jc w:val="both"/>
      </w:pPr>
    </w:p>
    <w:p w14:paraId="56E3DA79" w14:textId="77777777" w:rsidR="00B162F5" w:rsidRDefault="00B162F5" w:rsidP="00B162F5">
      <w:pPr>
        <w:ind w:left="360"/>
        <w:jc w:val="both"/>
      </w:pPr>
      <w:r>
        <w:t xml:space="preserve">- </w:t>
      </w:r>
      <w:r>
        <w:rPr>
          <w:caps/>
        </w:rPr>
        <w:t xml:space="preserve">AUTORISE M. </w:t>
      </w:r>
      <w:r>
        <w:t xml:space="preserve">le Maire à </w:t>
      </w:r>
      <w:r>
        <w:rPr>
          <w:bCs/>
          <w:lang w:val="fr-CA"/>
        </w:rPr>
        <w:t xml:space="preserve">signer avec l’Organisme de Gestion des </w:t>
      </w:r>
      <w:proofErr w:type="spellStart"/>
      <w:r>
        <w:rPr>
          <w:bCs/>
          <w:lang w:val="fr-CA"/>
        </w:rPr>
        <w:t>Ecoles</w:t>
      </w:r>
      <w:proofErr w:type="spellEnd"/>
      <w:r>
        <w:rPr>
          <w:bCs/>
          <w:lang w:val="fr-CA"/>
        </w:rPr>
        <w:t xml:space="preserve"> Catholiques l’avenant n° 5 à la convention fixant les conditions de financement des dépenses de fonctionnement des classes maternelles et élémentaires pour une durée de trois ans.</w:t>
      </w:r>
    </w:p>
    <w:p w14:paraId="52CAB692" w14:textId="77777777" w:rsidR="00B162F5" w:rsidRDefault="00B162F5" w:rsidP="00B162F5">
      <w:pPr>
        <w:jc w:val="both"/>
      </w:pPr>
    </w:p>
    <w:p w14:paraId="13AC8D5E" w14:textId="77777777" w:rsidR="00B162F5" w:rsidRDefault="00B162F5" w:rsidP="00B162F5">
      <w:pPr>
        <w:jc w:val="both"/>
      </w:pPr>
    </w:p>
    <w:p w14:paraId="5DB80F96" w14:textId="6C005354" w:rsidR="00B162F5" w:rsidRDefault="00B162F5" w:rsidP="00B162F5">
      <w:pPr>
        <w:ind w:right="-2"/>
        <w:jc w:val="both"/>
        <w:rPr>
          <w:b/>
          <w:bCs/>
          <w:lang w:val="fr-CA"/>
        </w:rPr>
      </w:pPr>
      <w:r>
        <w:rPr>
          <w:b/>
        </w:rPr>
        <w:t>OBJET :</w:t>
      </w:r>
      <w:r>
        <w:rPr>
          <w:b/>
          <w:bCs/>
        </w:rPr>
        <w:t xml:space="preserve"> </w:t>
      </w:r>
      <w:r>
        <w:rPr>
          <w:b/>
          <w:bCs/>
          <w:lang w:val="fr-CA"/>
        </w:rPr>
        <w:t xml:space="preserve">N° 0057 </w:t>
      </w:r>
      <w:r>
        <w:rPr>
          <w:b/>
          <w:bCs/>
          <w:u w:val="single"/>
          <w:lang w:val="fr-CA"/>
        </w:rPr>
        <w:t>CONSTRUCTION D’UN GYMNASE – APPROBATION DE L’AVANT-PROJET DEFINITIF</w:t>
      </w:r>
    </w:p>
    <w:p w14:paraId="60344B95" w14:textId="77777777" w:rsidR="00B162F5" w:rsidRDefault="00B162F5" w:rsidP="00B162F5">
      <w:pPr>
        <w:autoSpaceDE w:val="0"/>
        <w:autoSpaceDN w:val="0"/>
        <w:adjustRightInd w:val="0"/>
        <w:jc w:val="both"/>
        <w:rPr>
          <w:szCs w:val="24"/>
        </w:rPr>
      </w:pPr>
    </w:p>
    <w:p w14:paraId="51447BF4" w14:textId="77777777" w:rsidR="00B162F5" w:rsidRDefault="00B162F5" w:rsidP="00B162F5">
      <w:pPr>
        <w:autoSpaceDE w:val="0"/>
        <w:autoSpaceDN w:val="0"/>
        <w:adjustRightInd w:val="0"/>
        <w:jc w:val="both"/>
      </w:pPr>
      <w:r w:rsidRPr="00146E7A">
        <w:rPr>
          <w:b/>
          <w:caps/>
        </w:rPr>
        <w:t>Rapporteur </w:t>
      </w:r>
      <w:r w:rsidRPr="00146E7A">
        <w:rPr>
          <w:caps/>
        </w:rPr>
        <w:t xml:space="preserve">: </w:t>
      </w:r>
      <w:r>
        <w:t>Bernard PAGNIER</w:t>
      </w:r>
    </w:p>
    <w:p w14:paraId="4B541DE6" w14:textId="6992B144" w:rsidR="00B162F5" w:rsidRDefault="00B162F5" w:rsidP="00B162F5">
      <w:pPr>
        <w:autoSpaceDE w:val="0"/>
        <w:autoSpaceDN w:val="0"/>
        <w:adjustRightInd w:val="0"/>
        <w:jc w:val="both"/>
        <w:rPr>
          <w:szCs w:val="24"/>
        </w:rPr>
      </w:pPr>
    </w:p>
    <w:p w14:paraId="3BA7663B" w14:textId="77777777" w:rsidR="00A2707C" w:rsidRDefault="00A2707C" w:rsidP="00B162F5">
      <w:pPr>
        <w:autoSpaceDE w:val="0"/>
        <w:autoSpaceDN w:val="0"/>
        <w:adjustRightInd w:val="0"/>
        <w:jc w:val="both"/>
        <w:rPr>
          <w:szCs w:val="24"/>
        </w:rPr>
      </w:pPr>
    </w:p>
    <w:p w14:paraId="750BEDB9" w14:textId="77777777" w:rsidR="00B162F5" w:rsidRPr="00B2714F" w:rsidRDefault="00B162F5" w:rsidP="00B162F5">
      <w:pPr>
        <w:pStyle w:val="Corpsdetexte2"/>
        <w:rPr>
          <w:rFonts w:ascii="Times New Roman" w:eastAsia="MS Mincho" w:hAnsi="Times New Roman"/>
          <w:b w:val="0"/>
          <w:szCs w:val="24"/>
        </w:rPr>
      </w:pPr>
      <w:r>
        <w:rPr>
          <w:rFonts w:ascii="Times New Roman" w:hAnsi="Times New Roman"/>
          <w:b w:val="0"/>
          <w:lang w:eastAsia="fr-FR"/>
        </w:rPr>
        <w:tab/>
      </w:r>
      <w:r w:rsidRPr="00B2714F">
        <w:rPr>
          <w:rFonts w:ascii="Times New Roman" w:eastAsia="MS Mincho" w:hAnsi="Times New Roman"/>
          <w:b w:val="0"/>
          <w:szCs w:val="24"/>
        </w:rPr>
        <w:t>La commune de SAINT-JEAN-DE-MUZOL</w:t>
      </w:r>
      <w:r>
        <w:rPr>
          <w:rFonts w:ascii="Times New Roman" w:eastAsia="MS Mincho" w:hAnsi="Times New Roman"/>
          <w:b w:val="0"/>
          <w:szCs w:val="24"/>
        </w:rPr>
        <w:t>S</w:t>
      </w:r>
      <w:r w:rsidRPr="00B2714F">
        <w:rPr>
          <w:rFonts w:ascii="Times New Roman" w:eastAsia="MS Mincho" w:hAnsi="Times New Roman"/>
          <w:b w:val="0"/>
          <w:szCs w:val="24"/>
        </w:rPr>
        <w:t xml:space="preserve"> a décidé de procéder à une opération de construction d’un gymnase en remplacement de celui existant jugé vétuste.</w:t>
      </w:r>
    </w:p>
    <w:p w14:paraId="65ABC4FF" w14:textId="207E935C" w:rsidR="00B162F5" w:rsidRPr="00B2714F" w:rsidRDefault="00B162F5" w:rsidP="00B162F5">
      <w:pPr>
        <w:pStyle w:val="Corpsdetexte2"/>
        <w:rPr>
          <w:rFonts w:ascii="Times New Roman" w:eastAsia="MS Mincho" w:hAnsi="Times New Roman"/>
          <w:b w:val="0"/>
          <w:szCs w:val="24"/>
        </w:rPr>
      </w:pPr>
      <w:r w:rsidRPr="00B2714F">
        <w:rPr>
          <w:rFonts w:ascii="Times New Roman" w:eastAsia="MS Mincho" w:hAnsi="Times New Roman"/>
          <w:b w:val="0"/>
          <w:szCs w:val="24"/>
        </w:rPr>
        <w:t>L’ancien gymnase sera démoli dans le but de récupérer le terrain pour un projet de logement</w:t>
      </w:r>
      <w:r w:rsidR="00A87E4B">
        <w:rPr>
          <w:rFonts w:ascii="Times New Roman" w:eastAsia="MS Mincho" w:hAnsi="Times New Roman"/>
          <w:b w:val="0"/>
          <w:szCs w:val="24"/>
        </w:rPr>
        <w:t>s</w:t>
      </w:r>
      <w:r w:rsidRPr="00B2714F">
        <w:rPr>
          <w:rFonts w:ascii="Times New Roman" w:eastAsia="MS Mincho" w:hAnsi="Times New Roman"/>
          <w:b w:val="0"/>
          <w:szCs w:val="24"/>
        </w:rPr>
        <w:t>.</w:t>
      </w:r>
    </w:p>
    <w:p w14:paraId="09B14EF8" w14:textId="77777777" w:rsidR="00B162F5" w:rsidRPr="00B2714F" w:rsidRDefault="00B162F5" w:rsidP="00B162F5">
      <w:pPr>
        <w:pStyle w:val="Corpsdetexte2"/>
        <w:rPr>
          <w:rFonts w:ascii="Times New Roman" w:eastAsia="MS Mincho" w:hAnsi="Times New Roman"/>
          <w:b w:val="0"/>
          <w:szCs w:val="24"/>
        </w:rPr>
      </w:pPr>
    </w:p>
    <w:p w14:paraId="722F3BE2" w14:textId="75415C59"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 xml:space="preserve">Pour mener à bien cette opération, </w:t>
      </w:r>
      <w:r>
        <w:rPr>
          <w:rFonts w:ascii="Times New Roman" w:eastAsia="MS Mincho" w:hAnsi="Times New Roman"/>
          <w:b w:val="0"/>
          <w:szCs w:val="24"/>
        </w:rPr>
        <w:t>M.</w:t>
      </w:r>
      <w:r w:rsidRPr="00B2714F">
        <w:rPr>
          <w:rFonts w:ascii="Times New Roman" w:eastAsia="MS Mincho" w:hAnsi="Times New Roman"/>
          <w:b w:val="0"/>
          <w:szCs w:val="24"/>
        </w:rPr>
        <w:t xml:space="preserve"> le Maire a sollicité le concours du Syndicat de développement, d’Equipement et d’Aménagement (S.D.E.A.) pour une mission de maitre d’ouvrage mandataire, conformément aux dispositions du titre 1er de la loi n° 85-704 du 12 juillet 1985 relative à la maitrise d’ouvrage publique (loi MOP).</w:t>
      </w:r>
    </w:p>
    <w:p w14:paraId="19194B5C" w14:textId="77777777" w:rsidR="00B162F5" w:rsidRPr="00B2714F" w:rsidRDefault="00B162F5" w:rsidP="00B162F5">
      <w:pPr>
        <w:pStyle w:val="Corpsdetexte2"/>
        <w:rPr>
          <w:rFonts w:ascii="Times New Roman" w:eastAsia="MS Mincho" w:hAnsi="Times New Roman"/>
          <w:b w:val="0"/>
          <w:szCs w:val="24"/>
        </w:rPr>
      </w:pPr>
    </w:p>
    <w:p w14:paraId="7A6CBE71" w14:textId="77777777"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Le montant de l’opération tout compris a été initialement estimé à 2 890 000 € HT, soit 3 468 000 € TTC.</w:t>
      </w:r>
    </w:p>
    <w:p w14:paraId="38D2F3D5" w14:textId="77777777"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Cette mission confiée au SDEA a permis dans un premier temps de choisir un maitre d’œuvre qui est chargé de réaliser les études et suivre les travaux sur la base d’un programme.</w:t>
      </w:r>
    </w:p>
    <w:p w14:paraId="0FE0F2BF" w14:textId="77777777" w:rsidR="00B162F5" w:rsidRPr="00B2714F" w:rsidRDefault="00B162F5" w:rsidP="00B162F5">
      <w:pPr>
        <w:pStyle w:val="Corpsdetexte2"/>
        <w:rPr>
          <w:rFonts w:ascii="Times New Roman" w:eastAsia="MS Mincho" w:hAnsi="Times New Roman"/>
          <w:b w:val="0"/>
          <w:szCs w:val="24"/>
        </w:rPr>
      </w:pPr>
    </w:p>
    <w:p w14:paraId="33EC88A9" w14:textId="33C7AA0B" w:rsidR="00B162F5" w:rsidRPr="00B2714F" w:rsidRDefault="00B162F5" w:rsidP="00B162F5">
      <w:pPr>
        <w:pStyle w:val="Corpsdetexte2"/>
        <w:rPr>
          <w:rFonts w:ascii="Times New Roman"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Les premières études ont été menées par l</w:t>
      </w:r>
      <w:r w:rsidRPr="00B2714F">
        <w:rPr>
          <w:rFonts w:ascii="Times New Roman" w:hAnsi="Times New Roman"/>
          <w:b w:val="0"/>
          <w:szCs w:val="24"/>
        </w:rPr>
        <w:t>a maîtrise d’œuvre.</w:t>
      </w:r>
    </w:p>
    <w:p w14:paraId="14438534" w14:textId="77777777" w:rsidR="00B162F5" w:rsidRPr="00B2714F" w:rsidRDefault="00B162F5" w:rsidP="00B162F5">
      <w:pPr>
        <w:pStyle w:val="Corpsdetexte2"/>
        <w:rPr>
          <w:rFonts w:ascii="Times New Roman" w:hAnsi="Times New Roman"/>
          <w:b w:val="0"/>
          <w:szCs w:val="24"/>
        </w:rPr>
      </w:pPr>
    </w:p>
    <w:p w14:paraId="78F98061" w14:textId="20E23100"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Le projet a été revu à la baisse afin de s’assurer d’un plan de financement soutenable par la commune qui a fait la demande de subvention auprès des instances institutionnelles.</w:t>
      </w:r>
    </w:p>
    <w:p w14:paraId="16BEFA75" w14:textId="7CEB6D96"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Le montant de l’opération tout compris s’élève aujourd’hui à 2 491 747 € HT, soit 2 990 097 € TTC.</w:t>
      </w:r>
    </w:p>
    <w:p w14:paraId="379B1FAA" w14:textId="77777777" w:rsidR="00B162F5" w:rsidRPr="00B2714F"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r w:rsidRPr="00B2714F">
        <w:rPr>
          <w:rFonts w:ascii="Times New Roman" w:eastAsia="MS Mincho" w:hAnsi="Times New Roman"/>
          <w:b w:val="0"/>
          <w:szCs w:val="24"/>
        </w:rPr>
        <w:t>Le montant des travaux du gymnase a été fixé à 2 136 100 € HT.</w:t>
      </w:r>
    </w:p>
    <w:p w14:paraId="551A8955" w14:textId="77777777" w:rsidR="00B162F5" w:rsidRPr="00B2714F" w:rsidRDefault="00B162F5" w:rsidP="00B162F5">
      <w:pPr>
        <w:pStyle w:val="Corpsdetexte2"/>
        <w:rPr>
          <w:rFonts w:ascii="Times New Roman" w:eastAsia="MS Mincho" w:hAnsi="Times New Roman"/>
          <w:b w:val="0"/>
          <w:szCs w:val="24"/>
        </w:rPr>
      </w:pPr>
    </w:p>
    <w:p w14:paraId="76137424" w14:textId="50A59FAC" w:rsidR="00B162F5" w:rsidRPr="00B2714F" w:rsidRDefault="00B162F5" w:rsidP="00B162F5">
      <w:pPr>
        <w:pStyle w:val="Corpsdetexte2"/>
        <w:rPr>
          <w:rFonts w:ascii="Times New Roman" w:hAnsi="Times New Roman"/>
          <w:b w:val="0"/>
          <w:szCs w:val="24"/>
        </w:rPr>
      </w:pPr>
      <w:r>
        <w:rPr>
          <w:rFonts w:ascii="Times New Roman" w:hAnsi="Times New Roman"/>
          <w:b w:val="0"/>
          <w:szCs w:val="24"/>
        </w:rPr>
        <w:tab/>
      </w:r>
      <w:r w:rsidRPr="00B2714F">
        <w:rPr>
          <w:rFonts w:ascii="Times New Roman" w:hAnsi="Times New Roman"/>
          <w:b w:val="0"/>
          <w:szCs w:val="24"/>
        </w:rPr>
        <w:t>La maitrise d’œuvre a remis un avant-projet définitif (APD) le 28 février 2020 qui correspond aux attentes du programme et au cout d’objectif fixé à l’exception de la configuration du bar.</w:t>
      </w:r>
    </w:p>
    <w:p w14:paraId="635B895B" w14:textId="6780BB7D" w:rsidR="00B162F5" w:rsidRPr="00B2714F" w:rsidRDefault="00B162F5" w:rsidP="00B162F5">
      <w:pPr>
        <w:pStyle w:val="Corpsdetexte2"/>
        <w:rPr>
          <w:rFonts w:ascii="Times New Roman" w:hAnsi="Times New Roman"/>
          <w:b w:val="0"/>
          <w:szCs w:val="24"/>
        </w:rPr>
      </w:pPr>
      <w:r>
        <w:rPr>
          <w:rFonts w:ascii="Times New Roman" w:hAnsi="Times New Roman"/>
          <w:b w:val="0"/>
          <w:szCs w:val="24"/>
        </w:rPr>
        <w:tab/>
      </w:r>
      <w:r w:rsidRPr="00B2714F">
        <w:rPr>
          <w:rFonts w:ascii="Times New Roman" w:hAnsi="Times New Roman"/>
          <w:b w:val="0"/>
          <w:szCs w:val="24"/>
        </w:rPr>
        <w:t>Le maitre d’œuvre a réalisé les modifications prenant en compte les demandes de la maitrise d’ouvrage en date du 31 juillet. Les modifications ne remettent pas en cause le montant.</w:t>
      </w:r>
    </w:p>
    <w:p w14:paraId="49B140B3" w14:textId="77777777" w:rsidR="00B162F5" w:rsidRPr="00B2714F" w:rsidRDefault="00B162F5" w:rsidP="00B162F5">
      <w:pPr>
        <w:pStyle w:val="Corpsdetexte2"/>
        <w:rPr>
          <w:rFonts w:ascii="Times New Roman" w:hAnsi="Times New Roman"/>
          <w:b w:val="0"/>
          <w:szCs w:val="24"/>
        </w:rPr>
      </w:pPr>
    </w:p>
    <w:p w14:paraId="300BE84C" w14:textId="77777777" w:rsidR="00B162F5" w:rsidRPr="00B2714F" w:rsidRDefault="00B162F5" w:rsidP="00B162F5">
      <w:pPr>
        <w:pStyle w:val="Corpsdetexte2"/>
        <w:rPr>
          <w:rFonts w:ascii="Times New Roman" w:hAnsi="Times New Roman"/>
          <w:b w:val="0"/>
          <w:szCs w:val="24"/>
        </w:rPr>
      </w:pPr>
      <w:r>
        <w:rPr>
          <w:rFonts w:ascii="Times New Roman" w:hAnsi="Times New Roman"/>
          <w:b w:val="0"/>
          <w:szCs w:val="24"/>
        </w:rPr>
        <w:tab/>
      </w:r>
      <w:r w:rsidRPr="00B2714F">
        <w:rPr>
          <w:rFonts w:ascii="Times New Roman" w:hAnsi="Times New Roman"/>
          <w:b w:val="0"/>
          <w:szCs w:val="24"/>
        </w:rPr>
        <w:t>Il est proposé de valider l’étude d’Avant-Projet.</w:t>
      </w:r>
    </w:p>
    <w:p w14:paraId="53DB7A35" w14:textId="77777777" w:rsidR="00B162F5" w:rsidRPr="00B2714F" w:rsidRDefault="00B162F5" w:rsidP="00B162F5">
      <w:pPr>
        <w:pStyle w:val="Corpsdetexte2"/>
        <w:rPr>
          <w:rFonts w:ascii="Times New Roman" w:hAnsi="Times New Roman"/>
          <w:b w:val="0"/>
          <w:szCs w:val="24"/>
        </w:rPr>
      </w:pPr>
    </w:p>
    <w:p w14:paraId="25EC31DA" w14:textId="77777777" w:rsidR="00B162F5" w:rsidRDefault="00B162F5" w:rsidP="00E34570">
      <w:pPr>
        <w:ind w:right="-2" w:firstLine="708"/>
        <w:jc w:val="both"/>
        <w:rPr>
          <w:b/>
          <w:i/>
        </w:rPr>
      </w:pPr>
      <w:r>
        <w:rPr>
          <w:b/>
          <w:bCs/>
          <w:i/>
          <w:iCs/>
        </w:rPr>
        <w:t xml:space="preserve">Le Conseil Municipal, après en avoir délibéré‚ </w:t>
      </w:r>
      <w:r>
        <w:rPr>
          <w:b/>
          <w:i/>
        </w:rPr>
        <w:t>à l’unanimité des membres présents ou représentés,</w:t>
      </w:r>
    </w:p>
    <w:p w14:paraId="71412F91" w14:textId="77777777" w:rsidR="00B162F5" w:rsidRPr="00B2714F" w:rsidRDefault="00B162F5" w:rsidP="00B162F5">
      <w:pPr>
        <w:pStyle w:val="Corpsdetexte2"/>
        <w:rPr>
          <w:rFonts w:ascii="Times New Roman" w:hAnsi="Times New Roman"/>
          <w:b w:val="0"/>
          <w:szCs w:val="24"/>
        </w:rPr>
      </w:pPr>
    </w:p>
    <w:p w14:paraId="6CCAB06E" w14:textId="77777777" w:rsidR="00B162F5" w:rsidRPr="00B2714F" w:rsidRDefault="00B162F5" w:rsidP="00B162F5">
      <w:pPr>
        <w:pStyle w:val="Corpsdetexte2"/>
        <w:ind w:left="142" w:hanging="142"/>
        <w:rPr>
          <w:rFonts w:ascii="Times New Roman" w:hAnsi="Times New Roman"/>
          <w:b w:val="0"/>
          <w:szCs w:val="24"/>
        </w:rPr>
      </w:pPr>
      <w:r>
        <w:rPr>
          <w:rFonts w:ascii="Times New Roman" w:hAnsi="Times New Roman"/>
          <w:b w:val="0"/>
          <w:bCs/>
          <w:szCs w:val="24"/>
        </w:rPr>
        <w:tab/>
      </w:r>
      <w:r w:rsidRPr="00B2714F">
        <w:rPr>
          <w:rFonts w:ascii="Times New Roman" w:hAnsi="Times New Roman"/>
          <w:b w:val="0"/>
          <w:bCs/>
          <w:szCs w:val="24"/>
        </w:rPr>
        <w:t xml:space="preserve">- </w:t>
      </w:r>
      <w:r w:rsidRPr="00B54A20">
        <w:rPr>
          <w:rFonts w:ascii="Times New Roman" w:hAnsi="Times New Roman"/>
          <w:b w:val="0"/>
          <w:bCs/>
          <w:szCs w:val="24"/>
        </w:rPr>
        <w:t>APPROUVE</w:t>
      </w:r>
      <w:r w:rsidRPr="00B2714F">
        <w:rPr>
          <w:rFonts w:ascii="Times New Roman" w:hAnsi="Times New Roman"/>
          <w:b w:val="0"/>
          <w:szCs w:val="24"/>
        </w:rPr>
        <w:t xml:space="preserve"> l’Avant</w:t>
      </w:r>
      <w:r>
        <w:rPr>
          <w:rFonts w:ascii="Times New Roman" w:hAnsi="Times New Roman"/>
          <w:b w:val="0"/>
          <w:szCs w:val="24"/>
        </w:rPr>
        <w:t>-</w:t>
      </w:r>
      <w:r w:rsidRPr="00B2714F">
        <w:rPr>
          <w:rFonts w:ascii="Times New Roman" w:hAnsi="Times New Roman"/>
          <w:b w:val="0"/>
          <w:szCs w:val="24"/>
        </w:rPr>
        <w:t>Projet Définitif et le montant prévisionnel des travaux fixé à 2 136 100 € HT.</w:t>
      </w:r>
    </w:p>
    <w:p w14:paraId="36DF5563" w14:textId="77777777" w:rsidR="00B162F5" w:rsidRPr="00B2714F" w:rsidRDefault="00B162F5" w:rsidP="00B162F5">
      <w:pPr>
        <w:pStyle w:val="Corpsdetexte2"/>
        <w:ind w:left="142" w:hanging="142"/>
        <w:rPr>
          <w:rFonts w:ascii="Times New Roman" w:hAnsi="Times New Roman"/>
          <w:b w:val="0"/>
          <w:szCs w:val="24"/>
        </w:rPr>
      </w:pPr>
    </w:p>
    <w:p w14:paraId="30DB8052" w14:textId="77777777" w:rsidR="00B162F5" w:rsidRPr="00B2714F" w:rsidRDefault="00B162F5" w:rsidP="00B162F5">
      <w:pPr>
        <w:pStyle w:val="Corpsdetexte2"/>
        <w:ind w:left="142" w:hanging="142"/>
        <w:rPr>
          <w:rFonts w:ascii="Times New Roman" w:hAnsi="Times New Roman"/>
          <w:b w:val="0"/>
          <w:szCs w:val="24"/>
        </w:rPr>
      </w:pPr>
      <w:r>
        <w:rPr>
          <w:rFonts w:ascii="Times New Roman" w:hAnsi="Times New Roman"/>
          <w:b w:val="0"/>
          <w:bCs/>
          <w:szCs w:val="24"/>
        </w:rPr>
        <w:tab/>
      </w:r>
      <w:r w:rsidRPr="00B2714F">
        <w:rPr>
          <w:rFonts w:ascii="Times New Roman" w:hAnsi="Times New Roman"/>
          <w:b w:val="0"/>
          <w:bCs/>
          <w:szCs w:val="24"/>
        </w:rPr>
        <w:t xml:space="preserve">- </w:t>
      </w:r>
      <w:r w:rsidRPr="00B54A20">
        <w:rPr>
          <w:rFonts w:ascii="Times New Roman" w:hAnsi="Times New Roman"/>
          <w:b w:val="0"/>
          <w:bCs/>
          <w:szCs w:val="24"/>
        </w:rPr>
        <w:t>APPROUVE</w:t>
      </w:r>
      <w:r w:rsidRPr="00B2714F">
        <w:rPr>
          <w:rFonts w:ascii="Times New Roman" w:hAnsi="Times New Roman"/>
          <w:b w:val="0"/>
          <w:szCs w:val="24"/>
        </w:rPr>
        <w:t xml:space="preserve"> le forfait définitif de rémunération du maitre d’œuvre (taux : 9.35 %) à hauteur de 199 725.35 € HT.</w:t>
      </w:r>
    </w:p>
    <w:p w14:paraId="6FD69CF5" w14:textId="77777777" w:rsidR="00B162F5" w:rsidRPr="00B2714F" w:rsidRDefault="00B162F5" w:rsidP="00B162F5">
      <w:pPr>
        <w:pStyle w:val="Corpsdetexte2"/>
        <w:ind w:left="142" w:hanging="142"/>
        <w:rPr>
          <w:rFonts w:ascii="Times New Roman" w:hAnsi="Times New Roman"/>
          <w:b w:val="0"/>
          <w:szCs w:val="24"/>
        </w:rPr>
      </w:pPr>
    </w:p>
    <w:p w14:paraId="175054AC" w14:textId="77777777" w:rsidR="00B162F5" w:rsidRPr="00B2714F" w:rsidRDefault="00B162F5" w:rsidP="00B162F5">
      <w:pPr>
        <w:ind w:left="142" w:right="-110" w:hanging="142"/>
        <w:jc w:val="both"/>
        <w:rPr>
          <w:szCs w:val="24"/>
        </w:rPr>
      </w:pPr>
      <w:r>
        <w:rPr>
          <w:szCs w:val="24"/>
        </w:rPr>
        <w:tab/>
      </w:r>
      <w:r w:rsidRPr="00B2714F">
        <w:rPr>
          <w:szCs w:val="24"/>
        </w:rPr>
        <w:t xml:space="preserve">- </w:t>
      </w:r>
      <w:r w:rsidRPr="00B54A20">
        <w:rPr>
          <w:szCs w:val="24"/>
        </w:rPr>
        <w:t>AUTORISE M</w:t>
      </w:r>
      <w:r>
        <w:rPr>
          <w:szCs w:val="24"/>
        </w:rPr>
        <w:t>.</w:t>
      </w:r>
      <w:r w:rsidRPr="00B2714F">
        <w:rPr>
          <w:szCs w:val="24"/>
        </w:rPr>
        <w:t xml:space="preserve"> le Maire à lancer la consultation (mi-novembre 2020).</w:t>
      </w:r>
    </w:p>
    <w:p w14:paraId="7FCD1316" w14:textId="77777777" w:rsidR="00B162F5" w:rsidRPr="00B2714F" w:rsidRDefault="00B162F5" w:rsidP="00B162F5">
      <w:pPr>
        <w:ind w:left="142" w:right="-110" w:hanging="142"/>
        <w:jc w:val="both"/>
        <w:rPr>
          <w:szCs w:val="24"/>
        </w:rPr>
      </w:pPr>
    </w:p>
    <w:p w14:paraId="79623391" w14:textId="77777777" w:rsidR="00B162F5" w:rsidRPr="00B2714F" w:rsidRDefault="00B162F5" w:rsidP="00B162F5">
      <w:pPr>
        <w:pStyle w:val="Corpsdetexte2"/>
        <w:ind w:left="142" w:hanging="142"/>
        <w:rPr>
          <w:rFonts w:ascii="Times New Roman" w:hAnsi="Times New Roman"/>
          <w:b w:val="0"/>
          <w:szCs w:val="24"/>
        </w:rPr>
      </w:pPr>
      <w:r>
        <w:rPr>
          <w:rFonts w:ascii="Times New Roman" w:hAnsi="Times New Roman"/>
          <w:b w:val="0"/>
          <w:bCs/>
          <w:szCs w:val="24"/>
        </w:rPr>
        <w:tab/>
      </w:r>
      <w:r w:rsidRPr="00B2714F">
        <w:rPr>
          <w:rFonts w:ascii="Times New Roman" w:hAnsi="Times New Roman"/>
          <w:b w:val="0"/>
          <w:bCs/>
          <w:szCs w:val="24"/>
        </w:rPr>
        <w:t>-</w:t>
      </w:r>
      <w:r w:rsidRPr="00B2714F">
        <w:rPr>
          <w:rFonts w:ascii="Times New Roman" w:hAnsi="Times New Roman"/>
          <w:b w:val="0"/>
          <w:szCs w:val="24"/>
        </w:rPr>
        <w:t xml:space="preserve"> </w:t>
      </w:r>
      <w:r w:rsidRPr="00B54A20">
        <w:rPr>
          <w:rFonts w:ascii="Times New Roman" w:hAnsi="Times New Roman"/>
          <w:b w:val="0"/>
          <w:szCs w:val="24"/>
        </w:rPr>
        <w:t>TRANSMET</w:t>
      </w:r>
      <w:r w:rsidRPr="00B2714F">
        <w:rPr>
          <w:rFonts w:ascii="Times New Roman" w:hAnsi="Times New Roman"/>
          <w:b w:val="0"/>
          <w:szCs w:val="24"/>
        </w:rPr>
        <w:t xml:space="preserve"> un exemplaire de cette délibération à M</w:t>
      </w:r>
      <w:r>
        <w:rPr>
          <w:rFonts w:ascii="Times New Roman" w:hAnsi="Times New Roman"/>
          <w:b w:val="0"/>
          <w:szCs w:val="24"/>
        </w:rPr>
        <w:t>me</w:t>
      </w:r>
      <w:r w:rsidRPr="00B2714F">
        <w:rPr>
          <w:rFonts w:ascii="Times New Roman" w:hAnsi="Times New Roman"/>
          <w:b w:val="0"/>
          <w:szCs w:val="24"/>
        </w:rPr>
        <w:t xml:space="preserve"> le Préfet de l’Ardèche pour visa, au SDEA, pour information et suite à donner ainsi qu'à M</w:t>
      </w:r>
      <w:r>
        <w:rPr>
          <w:rFonts w:ascii="Times New Roman" w:hAnsi="Times New Roman"/>
          <w:b w:val="0"/>
          <w:szCs w:val="24"/>
        </w:rPr>
        <w:t>.</w:t>
      </w:r>
      <w:r w:rsidRPr="00B2714F">
        <w:rPr>
          <w:rFonts w:ascii="Times New Roman" w:hAnsi="Times New Roman"/>
          <w:b w:val="0"/>
          <w:szCs w:val="24"/>
        </w:rPr>
        <w:t xml:space="preserve"> le Trésorier pour sa comptabilité.</w:t>
      </w:r>
    </w:p>
    <w:p w14:paraId="07CDBC77" w14:textId="77777777" w:rsidR="00B162F5" w:rsidRDefault="00B162F5" w:rsidP="00E14EF8">
      <w:pPr>
        <w:autoSpaceDE w:val="0"/>
        <w:autoSpaceDN w:val="0"/>
        <w:adjustRightInd w:val="0"/>
        <w:ind w:right="-2"/>
        <w:jc w:val="both"/>
        <w:rPr>
          <w:bCs/>
        </w:rPr>
      </w:pPr>
    </w:p>
    <w:p w14:paraId="7AC3D766" w14:textId="77777777" w:rsidR="00B162F5" w:rsidRDefault="00B162F5" w:rsidP="00987D96">
      <w:pPr>
        <w:autoSpaceDE w:val="0"/>
        <w:autoSpaceDN w:val="0"/>
        <w:adjustRightInd w:val="0"/>
        <w:ind w:right="-2"/>
        <w:jc w:val="both"/>
        <w:rPr>
          <w:bCs/>
        </w:rPr>
      </w:pPr>
    </w:p>
    <w:p w14:paraId="462B70C5" w14:textId="733074F0" w:rsidR="00B162F5" w:rsidRDefault="00B162F5" w:rsidP="00B162F5">
      <w:pPr>
        <w:ind w:right="-2"/>
        <w:jc w:val="both"/>
        <w:rPr>
          <w:b/>
          <w:bCs/>
          <w:u w:val="single"/>
        </w:rPr>
      </w:pPr>
      <w:r>
        <w:rPr>
          <w:b/>
          <w:bCs/>
        </w:rPr>
        <w:t>OBJET :</w:t>
      </w:r>
      <w:r>
        <w:rPr>
          <w:bCs/>
        </w:rPr>
        <w:t xml:space="preserve"> </w:t>
      </w:r>
      <w:r>
        <w:rPr>
          <w:b/>
          <w:bCs/>
          <w:lang w:val="fr-CA"/>
        </w:rPr>
        <w:t>N° 0058</w:t>
      </w:r>
      <w:r w:rsidR="00E14EF8">
        <w:rPr>
          <w:b/>
          <w:bCs/>
          <w:lang w:val="fr-CA"/>
        </w:rPr>
        <w:t xml:space="preserve"> </w:t>
      </w:r>
      <w:r>
        <w:rPr>
          <w:b/>
          <w:bCs/>
          <w:u w:val="single"/>
          <w:lang w:val="fr-CA"/>
        </w:rPr>
        <w:t>CONVENTION DE SOUTIEN TECHNIQUE A LA COMMUNE PAR LA COMMUNAUTE D’AGGLOMERATION ARCHE AGGLO</w:t>
      </w:r>
    </w:p>
    <w:p w14:paraId="7E1DD22C" w14:textId="77777777" w:rsidR="00B162F5" w:rsidRDefault="00B162F5" w:rsidP="00B162F5">
      <w:pPr>
        <w:ind w:right="-2"/>
        <w:jc w:val="both"/>
        <w:rPr>
          <w:b/>
          <w:bCs/>
          <w:u w:val="single"/>
        </w:rPr>
      </w:pPr>
    </w:p>
    <w:p w14:paraId="11DCD5B0" w14:textId="282529FD" w:rsidR="00B162F5" w:rsidRPr="00E14EF8" w:rsidRDefault="00B162F5" w:rsidP="00E14EF8">
      <w:r w:rsidRPr="00146E7A">
        <w:rPr>
          <w:b/>
          <w:caps/>
        </w:rPr>
        <w:t>Rapporteur </w:t>
      </w:r>
      <w:r w:rsidRPr="00146E7A">
        <w:rPr>
          <w:caps/>
        </w:rPr>
        <w:t xml:space="preserve">: </w:t>
      </w:r>
      <w:r w:rsidR="00987D96">
        <w:t>Myriam FARGE</w:t>
      </w:r>
    </w:p>
    <w:p w14:paraId="5FFE7217" w14:textId="2009A7D3" w:rsidR="00B162F5" w:rsidRDefault="00B162F5" w:rsidP="00B162F5">
      <w:pPr>
        <w:ind w:right="-2"/>
        <w:jc w:val="both"/>
        <w:rPr>
          <w:b/>
          <w:bCs/>
          <w:u w:val="single"/>
        </w:rPr>
      </w:pPr>
    </w:p>
    <w:p w14:paraId="2D77FA95" w14:textId="77777777" w:rsidR="00A2707C" w:rsidRDefault="00A2707C" w:rsidP="00B162F5">
      <w:pPr>
        <w:ind w:right="-2"/>
        <w:jc w:val="both"/>
        <w:rPr>
          <w:b/>
          <w:bCs/>
          <w:u w:val="single"/>
        </w:rPr>
      </w:pPr>
    </w:p>
    <w:p w14:paraId="06389B63" w14:textId="01953038" w:rsidR="00B162F5" w:rsidRDefault="00B162F5" w:rsidP="00B162F5">
      <w:pPr>
        <w:ind w:right="-2"/>
        <w:jc w:val="both"/>
        <w:rPr>
          <w:bCs/>
        </w:rPr>
      </w:pPr>
      <w:r w:rsidRPr="001F2F9F">
        <w:rPr>
          <w:b/>
          <w:bCs/>
        </w:rPr>
        <w:tab/>
      </w:r>
      <w:r>
        <w:rPr>
          <w:bCs/>
        </w:rPr>
        <w:t>La Communauté d’Agglomération ARCHE Agglo propose un soutien technique aux communes destiné à pallier à l’absence ou à l’insuffisance du service technique de la commune.</w:t>
      </w:r>
    </w:p>
    <w:p w14:paraId="44ADEACC" w14:textId="77777777" w:rsidR="00B162F5" w:rsidRDefault="00B162F5" w:rsidP="00B162F5">
      <w:pPr>
        <w:ind w:right="-2"/>
        <w:jc w:val="both"/>
        <w:rPr>
          <w:bCs/>
        </w:rPr>
      </w:pPr>
    </w:p>
    <w:p w14:paraId="5F157909" w14:textId="4F0D91FB" w:rsidR="00B162F5" w:rsidRDefault="00B162F5" w:rsidP="00B162F5">
      <w:pPr>
        <w:ind w:right="-2"/>
        <w:jc w:val="both"/>
        <w:rPr>
          <w:bCs/>
        </w:rPr>
      </w:pPr>
      <w:r>
        <w:rPr>
          <w:bCs/>
        </w:rPr>
        <w:tab/>
        <w:t>ARCHE Agglo interviendrait sur le territoire de la commune pour la gestion de la voirie et ses dépendances</w:t>
      </w:r>
      <w:r w:rsidR="009C2CA4">
        <w:rPr>
          <w:bCs/>
        </w:rPr>
        <w:t>.</w:t>
      </w:r>
    </w:p>
    <w:p w14:paraId="57D67F7C" w14:textId="77777777" w:rsidR="00B162F5" w:rsidRDefault="00B162F5" w:rsidP="00B162F5">
      <w:pPr>
        <w:ind w:right="-2"/>
        <w:jc w:val="both"/>
        <w:rPr>
          <w:bCs/>
        </w:rPr>
      </w:pPr>
    </w:p>
    <w:p w14:paraId="5AE5975B" w14:textId="77777777" w:rsidR="00B162F5" w:rsidRDefault="00B162F5" w:rsidP="00B162F5">
      <w:pPr>
        <w:ind w:right="-2"/>
        <w:jc w:val="both"/>
        <w:rPr>
          <w:bCs/>
        </w:rPr>
      </w:pPr>
      <w:r>
        <w:rPr>
          <w:bCs/>
        </w:rPr>
        <w:t>La participation de la commune serait déterminée comme suit :</w:t>
      </w:r>
    </w:p>
    <w:p w14:paraId="34EC59B2" w14:textId="77777777" w:rsidR="00B162F5" w:rsidRDefault="00B162F5" w:rsidP="00B162F5">
      <w:pPr>
        <w:ind w:right="-2"/>
        <w:jc w:val="both"/>
        <w:rPr>
          <w:bCs/>
        </w:rPr>
      </w:pPr>
    </w:p>
    <w:p w14:paraId="6A39E11F" w14:textId="77777777" w:rsidR="00B162F5" w:rsidRDefault="00B162F5" w:rsidP="00B162F5">
      <w:pPr>
        <w:ind w:right="-2"/>
        <w:jc w:val="both"/>
        <w:rPr>
          <w:bCs/>
        </w:rPr>
      </w:pPr>
      <w:r>
        <w:rPr>
          <w:bCs/>
        </w:rPr>
        <w:tab/>
      </w:r>
      <w:r>
        <w:rPr>
          <w:bCs/>
        </w:rPr>
        <w:sym w:font="Wingdings 2" w:char="F050"/>
      </w:r>
      <w:r>
        <w:rPr>
          <w:bCs/>
        </w:rPr>
        <w:t xml:space="preserve"> </w:t>
      </w:r>
      <w:proofErr w:type="gramStart"/>
      <w:r>
        <w:rPr>
          <w:bCs/>
        </w:rPr>
        <w:t>pour</w:t>
      </w:r>
      <w:proofErr w:type="gramEnd"/>
      <w:r>
        <w:rPr>
          <w:bCs/>
        </w:rPr>
        <w:t xml:space="preserve"> des travaux de moins de 12 520 € HT : rémunération de 1/10</w:t>
      </w:r>
      <w:r w:rsidRPr="00F76DEE">
        <w:rPr>
          <w:bCs/>
          <w:vertAlign w:val="superscript"/>
        </w:rPr>
        <w:t>ème</w:t>
      </w:r>
      <w:r>
        <w:rPr>
          <w:bCs/>
        </w:rPr>
        <w:t xml:space="preserve"> du montant HT des travaux réalisés, + 3 % de ce même montant.</w:t>
      </w:r>
    </w:p>
    <w:p w14:paraId="497E4BD6" w14:textId="77777777" w:rsidR="00B162F5" w:rsidRDefault="00B162F5" w:rsidP="00B162F5">
      <w:pPr>
        <w:ind w:right="-2"/>
        <w:jc w:val="both"/>
        <w:rPr>
          <w:bCs/>
        </w:rPr>
      </w:pPr>
    </w:p>
    <w:p w14:paraId="0D3027F6" w14:textId="77777777" w:rsidR="00B162F5" w:rsidRDefault="00B162F5" w:rsidP="00B162F5">
      <w:pPr>
        <w:ind w:right="-2"/>
        <w:jc w:val="both"/>
        <w:rPr>
          <w:bCs/>
        </w:rPr>
      </w:pPr>
      <w:r>
        <w:rPr>
          <w:bCs/>
        </w:rPr>
        <w:tab/>
      </w:r>
      <w:r>
        <w:rPr>
          <w:bCs/>
        </w:rPr>
        <w:sym w:font="Wingdings 2" w:char="F050"/>
      </w:r>
      <w:r>
        <w:rPr>
          <w:bCs/>
        </w:rPr>
        <w:t xml:space="preserve"> </w:t>
      </w:r>
      <w:proofErr w:type="gramStart"/>
      <w:r>
        <w:rPr>
          <w:bCs/>
        </w:rPr>
        <w:t>à</w:t>
      </w:r>
      <w:proofErr w:type="gramEnd"/>
      <w:r>
        <w:rPr>
          <w:bCs/>
        </w:rPr>
        <w:t xml:space="preserve"> partir de 12 520 € HT, application d’un forfait de 1 252 € + 3.00 % du montant HT des travaux réalisés.</w:t>
      </w:r>
    </w:p>
    <w:p w14:paraId="0B79CC55" w14:textId="77777777" w:rsidR="00B162F5" w:rsidRDefault="00B162F5" w:rsidP="00B162F5">
      <w:pPr>
        <w:ind w:right="-2"/>
        <w:jc w:val="both"/>
        <w:rPr>
          <w:bCs/>
        </w:rPr>
      </w:pPr>
    </w:p>
    <w:p w14:paraId="5AA082B0" w14:textId="77777777" w:rsidR="00B162F5" w:rsidRDefault="00B162F5" w:rsidP="00B162F5">
      <w:pPr>
        <w:ind w:right="-2"/>
        <w:jc w:val="both"/>
        <w:rPr>
          <w:bCs/>
        </w:rPr>
      </w:pPr>
      <w:r>
        <w:rPr>
          <w:bCs/>
        </w:rPr>
        <w:tab/>
      </w:r>
      <w:r>
        <w:rPr>
          <w:bCs/>
        </w:rPr>
        <w:sym w:font="Wingdings 2" w:char="F050"/>
      </w:r>
      <w:r>
        <w:rPr>
          <w:bCs/>
        </w:rPr>
        <w:t xml:space="preserve"> Conseils techniques, administratifs, montage des marchés à bons de commande et accords-cadres, tarification à la ½ journée ou à la journée, en fonction du temps réellement passé par le technicien : la ½ journée est de 200 € HT et la journée de 400 € HT.</w:t>
      </w:r>
    </w:p>
    <w:p w14:paraId="5AC2816A" w14:textId="53678A71" w:rsidR="00B162F5" w:rsidRDefault="00B162F5" w:rsidP="00B162F5">
      <w:pPr>
        <w:ind w:right="-2"/>
        <w:jc w:val="both"/>
        <w:rPr>
          <w:bCs/>
        </w:rPr>
      </w:pPr>
    </w:p>
    <w:p w14:paraId="4636F070" w14:textId="22DD236E" w:rsidR="00E14EF8" w:rsidRPr="00987D96" w:rsidRDefault="00987D96" w:rsidP="00B162F5">
      <w:pPr>
        <w:ind w:right="-2"/>
        <w:jc w:val="both"/>
        <w:rPr>
          <w:bCs/>
          <w:i/>
          <w:iCs/>
        </w:rPr>
      </w:pPr>
      <w:r>
        <w:rPr>
          <w:bCs/>
        </w:rPr>
        <w:tab/>
      </w:r>
      <w:r w:rsidRPr="00987D96">
        <w:rPr>
          <w:bCs/>
          <w:i/>
          <w:iCs/>
        </w:rPr>
        <w:t xml:space="preserve">Monsieur le Maire précise que nous pouvons utiliser la compétence d’Arche AGGLO moyennant </w:t>
      </w:r>
      <w:r w:rsidR="00A2707C">
        <w:rPr>
          <w:bCs/>
          <w:i/>
          <w:iCs/>
        </w:rPr>
        <w:t>tarification (bénéficiés dernièrement sur les travaux de voirie sur Lubac).</w:t>
      </w:r>
    </w:p>
    <w:p w14:paraId="28CCF163" w14:textId="77777777" w:rsidR="00987D96" w:rsidRDefault="00987D96" w:rsidP="00B162F5">
      <w:pPr>
        <w:ind w:right="-2"/>
        <w:jc w:val="both"/>
        <w:rPr>
          <w:bCs/>
        </w:rPr>
      </w:pPr>
    </w:p>
    <w:p w14:paraId="72EB936D" w14:textId="77777777" w:rsidR="00B162F5" w:rsidRDefault="00B162F5" w:rsidP="00B162F5">
      <w:pPr>
        <w:ind w:firstLine="709"/>
        <w:jc w:val="both"/>
        <w:rPr>
          <w:bCs/>
        </w:rPr>
      </w:pPr>
      <w:r>
        <w:rPr>
          <w:b/>
          <w:bCs/>
          <w:i/>
          <w:iCs/>
        </w:rPr>
        <w:t xml:space="preserve">Le Conseil Municipal, après en avoir délibéré‚ </w:t>
      </w:r>
      <w:r>
        <w:rPr>
          <w:b/>
          <w:i/>
        </w:rPr>
        <w:t>à l’unanimité des membres présents ou représentés,</w:t>
      </w:r>
    </w:p>
    <w:p w14:paraId="33A07850" w14:textId="4626F834" w:rsidR="00987D96" w:rsidRPr="00A2707C" w:rsidRDefault="00987D96" w:rsidP="00B162F5">
      <w:pPr>
        <w:jc w:val="both"/>
        <w:rPr>
          <w:bCs/>
        </w:rPr>
      </w:pPr>
    </w:p>
    <w:p w14:paraId="2D0B0008" w14:textId="600CB0F7" w:rsidR="00987D96" w:rsidRDefault="00B162F5" w:rsidP="00987D96">
      <w:pPr>
        <w:autoSpaceDE w:val="0"/>
        <w:autoSpaceDN w:val="0"/>
        <w:adjustRightInd w:val="0"/>
        <w:ind w:left="709" w:right="-2"/>
        <w:jc w:val="both"/>
        <w:rPr>
          <w:bCs/>
          <w:lang w:val="fr-CA"/>
        </w:rPr>
      </w:pPr>
      <w:r>
        <w:rPr>
          <w:bCs/>
          <w:lang w:val="fr-CA"/>
        </w:rPr>
        <w:t>- APPROUVE la convention de soutien technique à la Commune par la Communauté d’Agglomération ARCHE Agglo, qui prendra effet à la date de signature pour se terminer le 31 décembre 2020.</w:t>
      </w:r>
    </w:p>
    <w:p w14:paraId="61EDD7E8" w14:textId="77777777" w:rsidR="00A2707C" w:rsidRDefault="00A2707C" w:rsidP="00987D96">
      <w:pPr>
        <w:autoSpaceDE w:val="0"/>
        <w:autoSpaceDN w:val="0"/>
        <w:adjustRightInd w:val="0"/>
        <w:ind w:left="709" w:right="-2"/>
        <w:jc w:val="both"/>
        <w:rPr>
          <w:bCs/>
          <w:lang w:val="fr-CA"/>
        </w:rPr>
      </w:pPr>
    </w:p>
    <w:p w14:paraId="4FA34319" w14:textId="77777777" w:rsidR="00B162F5" w:rsidRDefault="00B162F5" w:rsidP="00B162F5">
      <w:pPr>
        <w:autoSpaceDE w:val="0"/>
        <w:autoSpaceDN w:val="0"/>
        <w:adjustRightInd w:val="0"/>
        <w:ind w:left="709" w:right="-2"/>
        <w:jc w:val="both"/>
        <w:rPr>
          <w:bCs/>
          <w:lang w:val="fr-CA"/>
        </w:rPr>
      </w:pPr>
      <w:r>
        <w:rPr>
          <w:bCs/>
          <w:lang w:val="fr-CA"/>
        </w:rPr>
        <w:t>- AUTORISE M. le Maire à signer ladite convention.</w:t>
      </w:r>
    </w:p>
    <w:p w14:paraId="07A61EB1" w14:textId="77777777" w:rsidR="00B162F5" w:rsidRDefault="00B162F5" w:rsidP="00B162F5">
      <w:pPr>
        <w:jc w:val="both"/>
      </w:pPr>
    </w:p>
    <w:p w14:paraId="0AF423AD" w14:textId="77777777" w:rsidR="00B162F5" w:rsidRDefault="00B162F5" w:rsidP="00B162F5">
      <w:pPr>
        <w:jc w:val="both"/>
      </w:pPr>
    </w:p>
    <w:p w14:paraId="5309603D" w14:textId="60E2DE0D" w:rsidR="00B162F5" w:rsidRDefault="00B162F5" w:rsidP="00B162F5">
      <w:pPr>
        <w:pStyle w:val="Corpsdetexte2"/>
        <w:rPr>
          <w:rFonts w:ascii="Times New Roman" w:hAnsi="Times New Roman"/>
          <w:bCs/>
          <w:iCs/>
          <w:szCs w:val="24"/>
          <w:u w:val="single"/>
        </w:rPr>
      </w:pPr>
      <w:r w:rsidRPr="00E14EF8">
        <w:rPr>
          <w:rFonts w:ascii="Times New Roman" w:hAnsi="Times New Roman"/>
          <w:bCs/>
          <w:iCs/>
          <w:szCs w:val="24"/>
        </w:rPr>
        <w:t>O</w:t>
      </w:r>
      <w:r w:rsidR="00E14EF8" w:rsidRPr="00E14EF8">
        <w:rPr>
          <w:rFonts w:ascii="Times New Roman" w:hAnsi="Times New Roman"/>
          <w:bCs/>
          <w:iCs/>
          <w:szCs w:val="24"/>
        </w:rPr>
        <w:t>BJET</w:t>
      </w:r>
      <w:r w:rsidRPr="00E14EF8">
        <w:rPr>
          <w:rFonts w:ascii="Times New Roman" w:hAnsi="Times New Roman"/>
          <w:bCs/>
          <w:iCs/>
          <w:szCs w:val="24"/>
        </w:rPr>
        <w:t> : N° 0059</w:t>
      </w:r>
      <w:r w:rsidR="00E14EF8" w:rsidRPr="00E14EF8">
        <w:rPr>
          <w:rFonts w:ascii="Times New Roman" w:hAnsi="Times New Roman"/>
          <w:bCs/>
          <w:iCs/>
          <w:szCs w:val="24"/>
        </w:rPr>
        <w:t xml:space="preserve"> </w:t>
      </w:r>
      <w:r w:rsidRPr="00B3129A">
        <w:rPr>
          <w:rFonts w:ascii="Times New Roman" w:hAnsi="Times New Roman"/>
          <w:bCs/>
          <w:iCs/>
          <w:szCs w:val="24"/>
          <w:u w:val="single"/>
        </w:rPr>
        <w:t xml:space="preserve">MISE À DISPOSITION DES BIENS AFFECTÉS AUX ZONES D’ACTIVITÉS INDUSTRIELLE, COMMERCIALE, TERTIAIRE, ARTISANALE, TOURISTIQUE, PORTUAIRE ET AÉROPORTUAIRE À LA COMMUNAUTÉ D’AGGLOMÉRATION ARCHE AGGLO ET APPROBATION DE LA CONVENTION DE GESTION DES ÉQUIPEMENTS ET SERVICES CORRESPONDANT LIANT LA COMMUNE </w:t>
      </w:r>
      <w:r>
        <w:rPr>
          <w:rFonts w:ascii="Times New Roman" w:hAnsi="Times New Roman"/>
          <w:bCs/>
          <w:iCs/>
          <w:szCs w:val="24"/>
          <w:u w:val="single"/>
        </w:rPr>
        <w:t>À LA COMMUNAUTÉ D’AGGLOMÉRATION</w:t>
      </w:r>
    </w:p>
    <w:p w14:paraId="1D13B35B" w14:textId="77777777" w:rsidR="00A2707C" w:rsidRDefault="00A2707C" w:rsidP="00B162F5">
      <w:pPr>
        <w:pStyle w:val="Corpsdetexte2"/>
        <w:rPr>
          <w:rFonts w:ascii="Times New Roman" w:hAnsi="Times New Roman"/>
          <w:bCs/>
          <w:iCs/>
          <w:szCs w:val="24"/>
          <w:u w:val="single"/>
        </w:rPr>
      </w:pPr>
    </w:p>
    <w:p w14:paraId="764A9D07" w14:textId="7A6D813F" w:rsidR="00B162F5" w:rsidRDefault="00B162F5" w:rsidP="00B162F5">
      <w:pPr>
        <w:jc w:val="both"/>
      </w:pPr>
      <w:r w:rsidRPr="00146E7A">
        <w:rPr>
          <w:b/>
          <w:caps/>
        </w:rPr>
        <w:t>Rapporteur </w:t>
      </w:r>
      <w:r w:rsidRPr="00146E7A">
        <w:rPr>
          <w:caps/>
        </w:rPr>
        <w:t xml:space="preserve">: </w:t>
      </w:r>
      <w:r>
        <w:t>M. le Maire</w:t>
      </w:r>
    </w:p>
    <w:p w14:paraId="2777105A" w14:textId="77777777" w:rsidR="00B162F5" w:rsidRPr="00B3129A" w:rsidRDefault="00B162F5" w:rsidP="00B162F5">
      <w:pPr>
        <w:pStyle w:val="Corpsdetexte2"/>
        <w:rPr>
          <w:rFonts w:ascii="Times New Roman" w:hAnsi="Times New Roman"/>
          <w:bCs/>
          <w:iCs/>
          <w:szCs w:val="24"/>
          <w:u w:val="single"/>
        </w:rPr>
      </w:pPr>
    </w:p>
    <w:p w14:paraId="1DBB1B73" w14:textId="77777777" w:rsidR="00B162F5" w:rsidRPr="00B3129A" w:rsidRDefault="00B162F5" w:rsidP="00B162F5">
      <w:pPr>
        <w:pStyle w:val="Corpsdetexte2"/>
        <w:rPr>
          <w:rFonts w:ascii="Times New Roman" w:hAnsi="Times New Roman"/>
          <w:b w:val="0"/>
          <w:szCs w:val="24"/>
        </w:rPr>
      </w:pPr>
    </w:p>
    <w:p w14:paraId="2E18BA95" w14:textId="77777777" w:rsidR="00B162F5" w:rsidRPr="00B3129A" w:rsidRDefault="00B162F5" w:rsidP="00B162F5">
      <w:pPr>
        <w:pStyle w:val="Corpsdetexte2"/>
        <w:rPr>
          <w:rFonts w:ascii="Times New Roman" w:hAnsi="Times New Roman"/>
          <w:b w:val="0"/>
          <w:i/>
          <w:szCs w:val="24"/>
        </w:rPr>
      </w:pPr>
      <w:r w:rsidRPr="00B3129A">
        <w:rPr>
          <w:rFonts w:ascii="Times New Roman" w:hAnsi="Times New Roman"/>
          <w:b w:val="0"/>
          <w:i/>
          <w:szCs w:val="24"/>
        </w:rPr>
        <w:tab/>
        <w:t xml:space="preserve">Vu la loi n° 2015-991 du 7 août 2015 portant nouvelle organisation territoriale de la République, et notamment son article 66, </w:t>
      </w:r>
    </w:p>
    <w:p w14:paraId="05BABBA0" w14:textId="77777777" w:rsidR="00B162F5" w:rsidRPr="00B3129A" w:rsidRDefault="00B162F5" w:rsidP="00B162F5">
      <w:pPr>
        <w:pStyle w:val="Corpsdetexte2"/>
        <w:rPr>
          <w:rFonts w:ascii="Times New Roman" w:hAnsi="Times New Roman"/>
          <w:b w:val="0"/>
          <w:i/>
          <w:szCs w:val="24"/>
        </w:rPr>
      </w:pPr>
      <w:r w:rsidRPr="00B3129A">
        <w:rPr>
          <w:rFonts w:ascii="Times New Roman" w:hAnsi="Times New Roman"/>
          <w:b w:val="0"/>
          <w:i/>
          <w:szCs w:val="24"/>
        </w:rPr>
        <w:tab/>
        <w:t>Vu l’arrêté préfectoral n°07-2018-04-06-005, en date du 6 avril 2018, constatant la mise en conformité des compétences de la Communauté d’Agglomération ARCHE Agglo avec les dispositions de la loi du 7 août 2015 portant nouvelle organisation territoriale de la République et actualisation des statuts.</w:t>
      </w:r>
    </w:p>
    <w:p w14:paraId="67BCA644" w14:textId="77777777" w:rsidR="00B162F5" w:rsidRPr="00B3129A" w:rsidRDefault="00B162F5" w:rsidP="00B162F5">
      <w:pPr>
        <w:pStyle w:val="Corpsdetexte2"/>
        <w:rPr>
          <w:rFonts w:ascii="Times New Roman" w:hAnsi="Times New Roman"/>
          <w:b w:val="0"/>
          <w:i/>
          <w:szCs w:val="24"/>
        </w:rPr>
      </w:pPr>
      <w:r w:rsidRPr="00B3129A">
        <w:rPr>
          <w:rFonts w:ascii="Times New Roman" w:hAnsi="Times New Roman"/>
          <w:b w:val="0"/>
          <w:i/>
          <w:szCs w:val="24"/>
        </w:rPr>
        <w:tab/>
        <w:t>Vu la délibération du Conseil Communautaire en date du 12 Juin 2019, définissant les critères de détermination des zones d’activités industrielle, commerciale, tertiaire, artisanale, touristique, portuaire et aéroportuaire et déterminant les zones correspondantes,</w:t>
      </w:r>
    </w:p>
    <w:p w14:paraId="4B4360EF" w14:textId="77777777" w:rsidR="00B162F5" w:rsidRPr="00B3129A" w:rsidRDefault="00B162F5" w:rsidP="00B162F5">
      <w:pPr>
        <w:pStyle w:val="Corpsdetexte2"/>
        <w:rPr>
          <w:rFonts w:ascii="Times New Roman" w:hAnsi="Times New Roman"/>
          <w:b w:val="0"/>
          <w:i/>
          <w:szCs w:val="24"/>
        </w:rPr>
      </w:pPr>
    </w:p>
    <w:p w14:paraId="72EA8FAE" w14:textId="77777777" w:rsidR="00B162F5" w:rsidRPr="00B3129A" w:rsidRDefault="00B162F5" w:rsidP="00B162F5">
      <w:pPr>
        <w:pStyle w:val="Corpsdetexte2"/>
        <w:rPr>
          <w:rFonts w:ascii="Times New Roman" w:hAnsi="Times New Roman"/>
          <w:b w:val="0"/>
          <w:i/>
          <w:szCs w:val="24"/>
        </w:rPr>
      </w:pPr>
      <w:r w:rsidRPr="00B3129A">
        <w:rPr>
          <w:rFonts w:ascii="Times New Roman" w:hAnsi="Times New Roman"/>
          <w:b w:val="0"/>
          <w:i/>
          <w:szCs w:val="24"/>
        </w:rPr>
        <w:tab/>
        <w:t>Vu le projet de procès-verbal annexé à la présente délibération.</w:t>
      </w:r>
    </w:p>
    <w:p w14:paraId="2B9704C4" w14:textId="77777777" w:rsidR="00B162F5" w:rsidRPr="00B3129A" w:rsidRDefault="00B162F5" w:rsidP="00B162F5">
      <w:pPr>
        <w:pStyle w:val="Corpsdetexte2"/>
        <w:rPr>
          <w:rFonts w:ascii="Times New Roman" w:hAnsi="Times New Roman"/>
          <w:b w:val="0"/>
          <w:i/>
          <w:szCs w:val="24"/>
        </w:rPr>
      </w:pPr>
    </w:p>
    <w:p w14:paraId="5B9EA519" w14:textId="77777777" w:rsidR="00B162F5" w:rsidRPr="00B3129A" w:rsidRDefault="00B162F5" w:rsidP="00B162F5">
      <w:pPr>
        <w:pStyle w:val="Corpsdetexte2"/>
        <w:rPr>
          <w:rFonts w:ascii="Times New Roman" w:hAnsi="Times New Roman"/>
          <w:b w:val="0"/>
          <w:i/>
          <w:szCs w:val="24"/>
        </w:rPr>
      </w:pPr>
      <w:r w:rsidRPr="00B3129A">
        <w:rPr>
          <w:rFonts w:ascii="Times New Roman" w:hAnsi="Times New Roman"/>
          <w:b w:val="0"/>
          <w:i/>
          <w:szCs w:val="24"/>
        </w:rPr>
        <w:tab/>
        <w:t>Vu le projet de convention annexé à la présente délibération.</w:t>
      </w:r>
    </w:p>
    <w:p w14:paraId="70309E60" w14:textId="77777777" w:rsidR="00B162F5" w:rsidRPr="00B3129A" w:rsidRDefault="00B162F5" w:rsidP="00B162F5">
      <w:pPr>
        <w:pStyle w:val="Corpsdetexte2"/>
        <w:rPr>
          <w:rFonts w:ascii="Times New Roman" w:hAnsi="Times New Roman"/>
          <w:i/>
          <w:szCs w:val="24"/>
        </w:rPr>
      </w:pPr>
    </w:p>
    <w:p w14:paraId="1438B11A" w14:textId="77777777" w:rsidR="00B162F5" w:rsidRPr="00B3129A" w:rsidRDefault="00B162F5" w:rsidP="00B162F5">
      <w:pPr>
        <w:autoSpaceDE w:val="0"/>
        <w:autoSpaceDN w:val="0"/>
        <w:adjustRightInd w:val="0"/>
        <w:jc w:val="both"/>
        <w:rPr>
          <w:szCs w:val="24"/>
        </w:rPr>
      </w:pPr>
      <w:r w:rsidRPr="00B3129A">
        <w:rPr>
          <w:szCs w:val="24"/>
        </w:rPr>
        <w:tab/>
        <w:t>Considérant qu’ont ainsi été retenues 23 ZAE sur 14 communes, comme relevant de la compétence communautaire, sur le territoire d’ARCHE Agglo : délibérations n° 2019-231 et 2019-232 du 12 juin 2019 définissant les critères des zones d’activités et approuvant la classification des zones d’activités économiques transférées :</w:t>
      </w:r>
    </w:p>
    <w:p w14:paraId="5DEEFF65" w14:textId="77777777" w:rsidR="00B162F5" w:rsidRPr="00B3129A" w:rsidRDefault="00B162F5" w:rsidP="00B162F5">
      <w:pPr>
        <w:autoSpaceDE w:val="0"/>
        <w:autoSpaceDN w:val="0"/>
        <w:adjustRightInd w:val="0"/>
        <w:jc w:val="both"/>
        <w:rPr>
          <w:szCs w:val="24"/>
        </w:rPr>
      </w:pPr>
    </w:p>
    <w:p w14:paraId="34C8B470" w14:textId="77777777" w:rsidR="00B162F5" w:rsidRPr="00B3129A" w:rsidRDefault="00B162F5" w:rsidP="00B162F5">
      <w:pPr>
        <w:autoSpaceDE w:val="0"/>
        <w:autoSpaceDN w:val="0"/>
        <w:adjustRightInd w:val="0"/>
        <w:jc w:val="both"/>
        <w:rPr>
          <w:szCs w:val="24"/>
        </w:rPr>
      </w:pPr>
    </w:p>
    <w:tbl>
      <w:tblPr>
        <w:tblW w:w="0" w:type="auto"/>
        <w:tblLook w:val="04A0" w:firstRow="1" w:lastRow="0" w:firstColumn="1" w:lastColumn="0" w:noHBand="0" w:noVBand="1"/>
      </w:tblPr>
      <w:tblGrid>
        <w:gridCol w:w="4530"/>
        <w:gridCol w:w="4530"/>
      </w:tblGrid>
      <w:tr w:rsidR="00B162F5" w:rsidRPr="00B3129A" w14:paraId="20CECC9B" w14:textId="77777777" w:rsidTr="00B162F5">
        <w:tc>
          <w:tcPr>
            <w:tcW w:w="4530" w:type="dxa"/>
            <w:shd w:val="clear" w:color="auto" w:fill="auto"/>
          </w:tcPr>
          <w:p w14:paraId="12BEF200" w14:textId="77777777" w:rsidR="00B162F5" w:rsidRPr="00B3129A" w:rsidRDefault="00B162F5" w:rsidP="00B162F5">
            <w:pPr>
              <w:rPr>
                <w:szCs w:val="24"/>
              </w:rPr>
            </w:pPr>
            <w:r w:rsidRPr="00B3129A">
              <w:rPr>
                <w:color w:val="000000"/>
                <w:kern w:val="24"/>
                <w:szCs w:val="24"/>
              </w:rPr>
              <w:t>ZA de l’Ile – Beaumont-Monteux</w:t>
            </w:r>
          </w:p>
          <w:p w14:paraId="42569E26" w14:textId="77777777" w:rsidR="00B162F5" w:rsidRPr="00B3129A" w:rsidRDefault="00B162F5" w:rsidP="00B162F5">
            <w:pPr>
              <w:rPr>
                <w:szCs w:val="24"/>
              </w:rPr>
            </w:pPr>
            <w:r w:rsidRPr="00B3129A">
              <w:rPr>
                <w:color w:val="000000"/>
                <w:kern w:val="24"/>
                <w:szCs w:val="24"/>
              </w:rPr>
              <w:t xml:space="preserve">ZA Les </w:t>
            </w:r>
            <w:proofErr w:type="spellStart"/>
            <w:r w:rsidRPr="00B3129A">
              <w:rPr>
                <w:color w:val="000000"/>
                <w:kern w:val="24"/>
                <w:szCs w:val="24"/>
              </w:rPr>
              <w:t>Hauches</w:t>
            </w:r>
            <w:proofErr w:type="spellEnd"/>
            <w:r w:rsidRPr="00B3129A">
              <w:rPr>
                <w:color w:val="000000"/>
                <w:kern w:val="24"/>
                <w:szCs w:val="24"/>
              </w:rPr>
              <w:t xml:space="preserve"> – Chanos-Curson</w:t>
            </w:r>
          </w:p>
          <w:p w14:paraId="0FFE01D5" w14:textId="77777777" w:rsidR="00B162F5" w:rsidRPr="00B3129A" w:rsidRDefault="00B162F5" w:rsidP="00B162F5">
            <w:pPr>
              <w:rPr>
                <w:szCs w:val="24"/>
              </w:rPr>
            </w:pPr>
            <w:r w:rsidRPr="00B3129A">
              <w:rPr>
                <w:color w:val="000000"/>
                <w:kern w:val="24"/>
                <w:szCs w:val="24"/>
              </w:rPr>
              <w:t>ZA Cabaret Neuf - Charmes sur l’Herbasse</w:t>
            </w:r>
          </w:p>
          <w:p w14:paraId="1E98FCAE" w14:textId="77777777" w:rsidR="00B162F5" w:rsidRPr="00B3129A" w:rsidRDefault="00B162F5" w:rsidP="00B162F5">
            <w:pPr>
              <w:rPr>
                <w:szCs w:val="24"/>
              </w:rPr>
            </w:pPr>
            <w:r w:rsidRPr="00B3129A">
              <w:rPr>
                <w:color w:val="000000"/>
                <w:kern w:val="24"/>
                <w:szCs w:val="24"/>
              </w:rPr>
              <w:t xml:space="preserve">ZA de L’Ile Neuve - La Roche de </w:t>
            </w:r>
            <w:proofErr w:type="spellStart"/>
            <w:r w:rsidRPr="00B3129A">
              <w:rPr>
                <w:color w:val="000000"/>
                <w:kern w:val="24"/>
                <w:szCs w:val="24"/>
              </w:rPr>
              <w:t>Glun</w:t>
            </w:r>
            <w:proofErr w:type="spellEnd"/>
          </w:p>
          <w:p w14:paraId="6E2270CE" w14:textId="77777777" w:rsidR="00B162F5" w:rsidRPr="00B3129A" w:rsidRDefault="00B162F5" w:rsidP="00B162F5">
            <w:pPr>
              <w:rPr>
                <w:szCs w:val="24"/>
              </w:rPr>
            </w:pPr>
            <w:r w:rsidRPr="00B3129A">
              <w:rPr>
                <w:color w:val="000000"/>
                <w:kern w:val="24"/>
                <w:szCs w:val="24"/>
              </w:rPr>
              <w:t xml:space="preserve">ZA La Croix des Marais – La Roche de </w:t>
            </w:r>
            <w:proofErr w:type="spellStart"/>
            <w:r w:rsidRPr="00B3129A">
              <w:rPr>
                <w:color w:val="000000"/>
                <w:kern w:val="24"/>
                <w:szCs w:val="24"/>
              </w:rPr>
              <w:t>Glun</w:t>
            </w:r>
            <w:proofErr w:type="spellEnd"/>
          </w:p>
          <w:p w14:paraId="3A4E879F" w14:textId="77777777" w:rsidR="00B162F5" w:rsidRPr="00B3129A" w:rsidRDefault="00B162F5" w:rsidP="00B162F5">
            <w:pPr>
              <w:rPr>
                <w:szCs w:val="24"/>
              </w:rPr>
            </w:pPr>
            <w:r w:rsidRPr="00B3129A">
              <w:rPr>
                <w:color w:val="000000"/>
                <w:kern w:val="24"/>
                <w:szCs w:val="24"/>
              </w:rPr>
              <w:t xml:space="preserve">ZA Les Serres – La Roche de </w:t>
            </w:r>
            <w:proofErr w:type="spellStart"/>
            <w:r w:rsidRPr="00B3129A">
              <w:rPr>
                <w:color w:val="000000"/>
                <w:kern w:val="24"/>
                <w:szCs w:val="24"/>
              </w:rPr>
              <w:t>Glun</w:t>
            </w:r>
            <w:proofErr w:type="spellEnd"/>
          </w:p>
          <w:p w14:paraId="71B5B11B" w14:textId="77777777" w:rsidR="00B162F5" w:rsidRPr="00B3129A" w:rsidRDefault="00B162F5" w:rsidP="00B162F5">
            <w:pPr>
              <w:rPr>
                <w:szCs w:val="24"/>
              </w:rPr>
            </w:pPr>
            <w:r w:rsidRPr="00B3129A">
              <w:rPr>
                <w:color w:val="000000"/>
                <w:kern w:val="24"/>
                <w:szCs w:val="24"/>
              </w:rPr>
              <w:t>ZA les Egoutières – Margès</w:t>
            </w:r>
          </w:p>
          <w:p w14:paraId="62584A8C" w14:textId="77777777" w:rsidR="00B162F5" w:rsidRPr="00B3129A" w:rsidRDefault="00B162F5" w:rsidP="00B162F5">
            <w:pPr>
              <w:rPr>
                <w:szCs w:val="24"/>
              </w:rPr>
            </w:pPr>
            <w:r w:rsidRPr="00B3129A">
              <w:rPr>
                <w:color w:val="000000"/>
                <w:kern w:val="24"/>
                <w:szCs w:val="24"/>
              </w:rPr>
              <w:t>ZA de la Gare - Mauves</w:t>
            </w:r>
          </w:p>
          <w:p w14:paraId="7030D2DE" w14:textId="77777777" w:rsidR="00B162F5" w:rsidRPr="00B3129A" w:rsidRDefault="00B162F5" w:rsidP="00B162F5">
            <w:pPr>
              <w:rPr>
                <w:szCs w:val="24"/>
              </w:rPr>
            </w:pPr>
            <w:r w:rsidRPr="00B3129A">
              <w:rPr>
                <w:color w:val="000000"/>
                <w:kern w:val="24"/>
                <w:szCs w:val="24"/>
              </w:rPr>
              <w:t>ZA les Fleurons – Mercurol-Veaunes</w:t>
            </w:r>
          </w:p>
          <w:p w14:paraId="1C169213" w14:textId="77777777" w:rsidR="00B162F5" w:rsidRPr="00B3129A" w:rsidRDefault="00B162F5" w:rsidP="00B162F5">
            <w:pPr>
              <w:rPr>
                <w:szCs w:val="24"/>
              </w:rPr>
            </w:pPr>
            <w:r w:rsidRPr="00B3129A">
              <w:rPr>
                <w:color w:val="000000"/>
                <w:kern w:val="24"/>
                <w:szCs w:val="24"/>
              </w:rPr>
              <w:t xml:space="preserve">ZA des </w:t>
            </w:r>
            <w:proofErr w:type="spellStart"/>
            <w:r w:rsidRPr="00B3129A">
              <w:rPr>
                <w:color w:val="000000"/>
                <w:kern w:val="24"/>
                <w:szCs w:val="24"/>
              </w:rPr>
              <w:t>Vinays</w:t>
            </w:r>
            <w:proofErr w:type="spellEnd"/>
            <w:r w:rsidRPr="00B3129A">
              <w:rPr>
                <w:color w:val="000000"/>
                <w:kern w:val="24"/>
                <w:szCs w:val="24"/>
              </w:rPr>
              <w:t xml:space="preserve"> – Pont de l’Isère</w:t>
            </w:r>
          </w:p>
          <w:p w14:paraId="28EEAD75" w14:textId="77777777" w:rsidR="00B162F5" w:rsidRPr="00B3129A" w:rsidRDefault="00B162F5" w:rsidP="00B162F5">
            <w:pPr>
              <w:rPr>
                <w:szCs w:val="24"/>
              </w:rPr>
            </w:pPr>
            <w:r w:rsidRPr="00B3129A">
              <w:rPr>
                <w:color w:val="000000"/>
                <w:kern w:val="24"/>
                <w:szCs w:val="24"/>
              </w:rPr>
              <w:t>ZA de la Gare – Saint Donat sur l’Herbasse</w:t>
            </w:r>
          </w:p>
          <w:p w14:paraId="67813113" w14:textId="77777777" w:rsidR="00B162F5" w:rsidRPr="00B3129A" w:rsidRDefault="00B162F5" w:rsidP="00B162F5">
            <w:pPr>
              <w:jc w:val="both"/>
              <w:rPr>
                <w:color w:val="000000"/>
                <w:kern w:val="24"/>
                <w:szCs w:val="24"/>
              </w:rPr>
            </w:pPr>
            <w:r w:rsidRPr="00B3129A">
              <w:rPr>
                <w:color w:val="000000"/>
                <w:kern w:val="24"/>
                <w:szCs w:val="24"/>
              </w:rPr>
              <w:t>ZA les Sables – Saint Donat sur l’Herbasse</w:t>
            </w:r>
          </w:p>
          <w:p w14:paraId="6244A25B" w14:textId="77777777" w:rsidR="00B162F5" w:rsidRPr="00B3129A" w:rsidRDefault="00B162F5" w:rsidP="00B162F5">
            <w:pPr>
              <w:jc w:val="both"/>
              <w:rPr>
                <w:szCs w:val="24"/>
              </w:rPr>
            </w:pPr>
          </w:p>
        </w:tc>
        <w:tc>
          <w:tcPr>
            <w:tcW w:w="4530" w:type="dxa"/>
            <w:shd w:val="clear" w:color="auto" w:fill="auto"/>
          </w:tcPr>
          <w:p w14:paraId="7E1571F1" w14:textId="77777777" w:rsidR="00B162F5" w:rsidRPr="00B3129A" w:rsidRDefault="00B162F5" w:rsidP="00B162F5">
            <w:pPr>
              <w:rPr>
                <w:szCs w:val="24"/>
              </w:rPr>
            </w:pPr>
            <w:r w:rsidRPr="00B3129A">
              <w:rPr>
                <w:color w:val="000000"/>
                <w:kern w:val="24"/>
                <w:szCs w:val="24"/>
              </w:rPr>
              <w:t xml:space="preserve">ZA de </w:t>
            </w:r>
            <w:proofErr w:type="spellStart"/>
            <w:r w:rsidRPr="00B3129A">
              <w:rPr>
                <w:color w:val="000000"/>
                <w:kern w:val="24"/>
                <w:szCs w:val="24"/>
              </w:rPr>
              <w:t>Druizieux</w:t>
            </w:r>
            <w:proofErr w:type="spellEnd"/>
            <w:r w:rsidRPr="00B3129A">
              <w:rPr>
                <w:color w:val="000000"/>
                <w:kern w:val="24"/>
                <w:szCs w:val="24"/>
              </w:rPr>
              <w:t xml:space="preserve"> – Saint Donat sur l’Herbasse</w:t>
            </w:r>
          </w:p>
          <w:p w14:paraId="17C1388B" w14:textId="77777777" w:rsidR="00B162F5" w:rsidRPr="00B3129A" w:rsidRDefault="00B162F5" w:rsidP="00B162F5">
            <w:pPr>
              <w:rPr>
                <w:szCs w:val="24"/>
              </w:rPr>
            </w:pPr>
            <w:r w:rsidRPr="00B3129A">
              <w:rPr>
                <w:color w:val="000000"/>
                <w:kern w:val="24"/>
                <w:szCs w:val="24"/>
              </w:rPr>
              <w:t xml:space="preserve">ZA des </w:t>
            </w:r>
            <w:proofErr w:type="spellStart"/>
            <w:r w:rsidRPr="00B3129A">
              <w:rPr>
                <w:color w:val="000000"/>
                <w:kern w:val="24"/>
                <w:szCs w:val="24"/>
              </w:rPr>
              <w:t>Fontayes</w:t>
            </w:r>
            <w:proofErr w:type="spellEnd"/>
            <w:r w:rsidRPr="00B3129A">
              <w:rPr>
                <w:color w:val="000000"/>
                <w:kern w:val="24"/>
                <w:szCs w:val="24"/>
              </w:rPr>
              <w:t xml:space="preserve"> – Saint Félicien</w:t>
            </w:r>
          </w:p>
          <w:p w14:paraId="6AA2E810" w14:textId="77777777" w:rsidR="00B162F5" w:rsidRPr="00B3129A" w:rsidRDefault="00B162F5" w:rsidP="00B162F5">
            <w:pPr>
              <w:rPr>
                <w:szCs w:val="24"/>
              </w:rPr>
            </w:pPr>
            <w:r w:rsidRPr="00B3129A">
              <w:rPr>
                <w:color w:val="000000"/>
                <w:kern w:val="24"/>
                <w:szCs w:val="24"/>
              </w:rPr>
              <w:t xml:space="preserve">ZA la Maladière – Saint Jean de </w:t>
            </w:r>
            <w:proofErr w:type="spellStart"/>
            <w:r w:rsidRPr="00B3129A">
              <w:rPr>
                <w:color w:val="000000"/>
                <w:kern w:val="24"/>
                <w:szCs w:val="24"/>
              </w:rPr>
              <w:t>Muzols</w:t>
            </w:r>
            <w:proofErr w:type="spellEnd"/>
          </w:p>
          <w:p w14:paraId="06AD972A" w14:textId="77777777" w:rsidR="00B162F5" w:rsidRPr="00B3129A" w:rsidRDefault="00B162F5" w:rsidP="00B162F5">
            <w:pPr>
              <w:rPr>
                <w:szCs w:val="24"/>
              </w:rPr>
            </w:pPr>
            <w:r w:rsidRPr="00B3129A">
              <w:rPr>
                <w:color w:val="000000"/>
                <w:kern w:val="24"/>
                <w:szCs w:val="24"/>
              </w:rPr>
              <w:t xml:space="preserve">ZA de l’Olivet – Saint Jean de </w:t>
            </w:r>
            <w:proofErr w:type="spellStart"/>
            <w:r w:rsidRPr="00B3129A">
              <w:rPr>
                <w:color w:val="000000"/>
                <w:kern w:val="24"/>
                <w:szCs w:val="24"/>
              </w:rPr>
              <w:t>Muzols</w:t>
            </w:r>
            <w:proofErr w:type="spellEnd"/>
          </w:p>
          <w:p w14:paraId="4C8CE892" w14:textId="77777777" w:rsidR="00B162F5" w:rsidRPr="00B3129A" w:rsidRDefault="00B162F5" w:rsidP="00B162F5">
            <w:pPr>
              <w:rPr>
                <w:szCs w:val="24"/>
              </w:rPr>
            </w:pPr>
            <w:r w:rsidRPr="00B3129A">
              <w:rPr>
                <w:color w:val="000000"/>
                <w:kern w:val="24"/>
                <w:szCs w:val="24"/>
              </w:rPr>
              <w:t>ZA Les Grands Crus – Tain l’Hermitage</w:t>
            </w:r>
          </w:p>
          <w:p w14:paraId="54C2F95C" w14:textId="77777777" w:rsidR="00B162F5" w:rsidRPr="00B3129A" w:rsidRDefault="00B162F5" w:rsidP="00B162F5">
            <w:pPr>
              <w:rPr>
                <w:szCs w:val="24"/>
              </w:rPr>
            </w:pPr>
            <w:r w:rsidRPr="00B3129A">
              <w:rPr>
                <w:color w:val="000000"/>
                <w:kern w:val="24"/>
                <w:szCs w:val="24"/>
              </w:rPr>
              <w:t>ZA les Lots – Tain l’Hermitage</w:t>
            </w:r>
          </w:p>
          <w:p w14:paraId="56E533D5" w14:textId="77777777" w:rsidR="00B162F5" w:rsidRPr="00B3129A" w:rsidRDefault="00B162F5" w:rsidP="00B162F5">
            <w:pPr>
              <w:rPr>
                <w:szCs w:val="24"/>
              </w:rPr>
            </w:pPr>
            <w:r w:rsidRPr="00B3129A">
              <w:rPr>
                <w:color w:val="000000"/>
                <w:kern w:val="24"/>
                <w:szCs w:val="24"/>
              </w:rPr>
              <w:t>ZA Champagne – Tournon sur Rhône</w:t>
            </w:r>
          </w:p>
          <w:p w14:paraId="3202646C" w14:textId="77777777" w:rsidR="00B162F5" w:rsidRPr="00B3129A" w:rsidRDefault="00B162F5" w:rsidP="00B162F5">
            <w:pPr>
              <w:rPr>
                <w:szCs w:val="24"/>
              </w:rPr>
            </w:pPr>
            <w:r w:rsidRPr="00B3129A">
              <w:rPr>
                <w:color w:val="000000"/>
                <w:kern w:val="24"/>
                <w:szCs w:val="24"/>
              </w:rPr>
              <w:t xml:space="preserve">ZA la </w:t>
            </w:r>
            <w:proofErr w:type="spellStart"/>
            <w:r w:rsidRPr="00B3129A">
              <w:rPr>
                <w:color w:val="000000"/>
                <w:kern w:val="24"/>
                <w:szCs w:val="24"/>
              </w:rPr>
              <w:t>Pichonnière</w:t>
            </w:r>
            <w:proofErr w:type="spellEnd"/>
            <w:r w:rsidRPr="00B3129A">
              <w:rPr>
                <w:color w:val="000000"/>
                <w:kern w:val="24"/>
                <w:szCs w:val="24"/>
              </w:rPr>
              <w:t xml:space="preserve"> – Tournon sur Rhône</w:t>
            </w:r>
          </w:p>
          <w:p w14:paraId="20D3483F" w14:textId="77777777" w:rsidR="00B162F5" w:rsidRPr="00B3129A" w:rsidRDefault="00B162F5" w:rsidP="00B162F5">
            <w:pPr>
              <w:rPr>
                <w:szCs w:val="24"/>
              </w:rPr>
            </w:pPr>
            <w:r w:rsidRPr="00B3129A">
              <w:rPr>
                <w:color w:val="000000"/>
                <w:kern w:val="24"/>
                <w:szCs w:val="24"/>
              </w:rPr>
              <w:t xml:space="preserve">ZA Le </w:t>
            </w:r>
            <w:proofErr w:type="spellStart"/>
            <w:r w:rsidRPr="00B3129A">
              <w:rPr>
                <w:color w:val="000000"/>
                <w:kern w:val="24"/>
                <w:szCs w:val="24"/>
              </w:rPr>
              <w:t>Cornilhac</w:t>
            </w:r>
            <w:proofErr w:type="spellEnd"/>
            <w:r w:rsidRPr="00B3129A">
              <w:rPr>
                <w:color w:val="000000"/>
                <w:kern w:val="24"/>
                <w:szCs w:val="24"/>
              </w:rPr>
              <w:t xml:space="preserve"> – Tournon sur Rhône</w:t>
            </w:r>
          </w:p>
          <w:p w14:paraId="64875786" w14:textId="77777777" w:rsidR="00B162F5" w:rsidRPr="00B3129A" w:rsidRDefault="00B162F5" w:rsidP="00B162F5">
            <w:pPr>
              <w:rPr>
                <w:szCs w:val="24"/>
              </w:rPr>
            </w:pPr>
            <w:r w:rsidRPr="00B3129A">
              <w:rPr>
                <w:color w:val="000000"/>
                <w:kern w:val="24"/>
                <w:szCs w:val="24"/>
              </w:rPr>
              <w:t>ZA Saint Vincent – Tournon sur Rhône</w:t>
            </w:r>
          </w:p>
          <w:p w14:paraId="3735AA30" w14:textId="77777777" w:rsidR="00B162F5" w:rsidRPr="00B3129A" w:rsidRDefault="00B162F5" w:rsidP="00B162F5">
            <w:pPr>
              <w:jc w:val="both"/>
              <w:rPr>
                <w:szCs w:val="24"/>
              </w:rPr>
            </w:pPr>
            <w:r w:rsidRPr="00B3129A">
              <w:rPr>
                <w:color w:val="000000"/>
                <w:kern w:val="24"/>
                <w:szCs w:val="24"/>
              </w:rPr>
              <w:t>ZA de Vion - Vion</w:t>
            </w:r>
          </w:p>
        </w:tc>
      </w:tr>
    </w:tbl>
    <w:p w14:paraId="70406B9A" w14:textId="77777777" w:rsidR="00B162F5" w:rsidRPr="00B3129A" w:rsidRDefault="00B162F5" w:rsidP="00B162F5">
      <w:pPr>
        <w:jc w:val="both"/>
        <w:rPr>
          <w:rFonts w:eastAsia="Cambria"/>
          <w:szCs w:val="24"/>
          <w:lang w:eastAsia="en-US"/>
        </w:rPr>
      </w:pPr>
    </w:p>
    <w:p w14:paraId="726CE429" w14:textId="560436A3" w:rsidR="00B162F5" w:rsidRPr="00B3129A" w:rsidRDefault="00B162F5" w:rsidP="00B162F5">
      <w:pPr>
        <w:jc w:val="both"/>
        <w:rPr>
          <w:rFonts w:eastAsia="Cambria"/>
          <w:szCs w:val="24"/>
          <w:lang w:eastAsia="en-US"/>
        </w:rPr>
      </w:pPr>
      <w:r w:rsidRPr="00B3129A">
        <w:rPr>
          <w:rFonts w:eastAsia="Cambria"/>
          <w:szCs w:val="24"/>
          <w:lang w:eastAsia="en-US"/>
        </w:rPr>
        <w:tab/>
        <w:t>Considérant qu’ont ainsi été retenues, comme relevant de la compétence communautaire, sur le territoire de la Commune de Saint-Jean-de-Muzols, les ZAE de la Maladière et de l’Olivet.</w:t>
      </w:r>
    </w:p>
    <w:p w14:paraId="5679E46A" w14:textId="77777777" w:rsidR="00B162F5" w:rsidRPr="00B3129A" w:rsidRDefault="00B162F5" w:rsidP="00B162F5">
      <w:pPr>
        <w:jc w:val="both"/>
        <w:rPr>
          <w:rFonts w:eastAsia="Cambria"/>
          <w:szCs w:val="24"/>
          <w:lang w:eastAsia="en-US"/>
        </w:rPr>
      </w:pPr>
    </w:p>
    <w:p w14:paraId="1D3CA986"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pour quelques ZAE, certaines communes assumaient encore des dépenses, alors que pour la majorité des ZAE, la gestion et l’entretien relevaient d’ores et déjà d’ARCHE Agglo.</w:t>
      </w:r>
    </w:p>
    <w:p w14:paraId="3B404C8D" w14:textId="6ED4F10E" w:rsidR="00B162F5" w:rsidRPr="00B3129A" w:rsidRDefault="00B162F5" w:rsidP="00B162F5">
      <w:pPr>
        <w:jc w:val="both"/>
        <w:rPr>
          <w:rFonts w:eastAsia="Cambria"/>
          <w:szCs w:val="24"/>
          <w:lang w:eastAsia="en-US"/>
        </w:rPr>
      </w:pPr>
    </w:p>
    <w:p w14:paraId="32A5D978" w14:textId="2EE51393" w:rsidR="00B162F5" w:rsidRDefault="00B162F5" w:rsidP="00B162F5">
      <w:pPr>
        <w:jc w:val="both"/>
        <w:rPr>
          <w:rFonts w:eastAsia="Cambria"/>
          <w:szCs w:val="24"/>
          <w:lang w:eastAsia="en-US"/>
        </w:rPr>
      </w:pPr>
      <w:r w:rsidRPr="00B3129A">
        <w:rPr>
          <w:rFonts w:eastAsia="Cambria"/>
          <w:szCs w:val="24"/>
          <w:lang w:eastAsia="en-US"/>
        </w:rPr>
        <w:tab/>
        <w:t>Etant entendu que le transfert de ces ZAE n’avait pas fait l’objet d’une évaluation de charges.</w:t>
      </w:r>
    </w:p>
    <w:p w14:paraId="252CB61C" w14:textId="77777777" w:rsidR="00541538" w:rsidRPr="00B3129A" w:rsidRDefault="00541538" w:rsidP="00B162F5">
      <w:pPr>
        <w:jc w:val="both"/>
        <w:rPr>
          <w:rFonts w:eastAsia="Cambria"/>
          <w:szCs w:val="24"/>
          <w:lang w:eastAsia="en-US"/>
        </w:rPr>
      </w:pPr>
    </w:p>
    <w:p w14:paraId="1F94A258" w14:textId="7F8BA0E8" w:rsidR="00B162F5" w:rsidRPr="00B3129A" w:rsidRDefault="00B162F5" w:rsidP="00B162F5">
      <w:pPr>
        <w:jc w:val="both"/>
        <w:rPr>
          <w:rFonts w:eastAsia="Cambria"/>
          <w:szCs w:val="24"/>
          <w:lang w:eastAsia="en-US"/>
        </w:rPr>
      </w:pPr>
      <w:r w:rsidRPr="00B3129A">
        <w:rPr>
          <w:rFonts w:eastAsia="Cambria"/>
          <w:szCs w:val="24"/>
          <w:lang w:eastAsia="en-US"/>
        </w:rPr>
        <w:tab/>
        <w:t>Dans un souci d’équité et afin de ne pas créer d’inégalité de traitement entre les communes concernées et après réunion en conseil des maires le 29 mai 2019 et avis de la commission économique réunie le 05 juin 2019, les élus ont fait le choix de ne pas réunir la CLECT et ont proposé qu’ARCHE Agglo assume ces « nouvelles » dépenses sans évaluation des charges transférées.</w:t>
      </w:r>
    </w:p>
    <w:p w14:paraId="2424C3F7" w14:textId="77777777" w:rsidR="00B162F5" w:rsidRPr="00B3129A" w:rsidRDefault="00B162F5" w:rsidP="00B162F5">
      <w:pPr>
        <w:jc w:val="both"/>
        <w:rPr>
          <w:rFonts w:eastAsia="Cambria"/>
          <w:szCs w:val="24"/>
          <w:lang w:eastAsia="en-US"/>
        </w:rPr>
      </w:pPr>
    </w:p>
    <w:p w14:paraId="317EA4D6"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le transfert de compétences emporte de plein droit la mise à disposition, à titre gratuit, des biens affectés aux compétences transférées et nécessaires à l’exercice de celles-ci.</w:t>
      </w:r>
    </w:p>
    <w:p w14:paraId="1EBBCC68" w14:textId="77777777" w:rsidR="00B162F5" w:rsidRPr="00B3129A" w:rsidRDefault="00B162F5" w:rsidP="00B162F5">
      <w:pPr>
        <w:jc w:val="both"/>
        <w:rPr>
          <w:rFonts w:eastAsia="Cambria"/>
          <w:szCs w:val="24"/>
          <w:lang w:eastAsia="en-US"/>
        </w:rPr>
      </w:pPr>
    </w:p>
    <w:p w14:paraId="259D75D1"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qu’en conséquence, l’ensemble des biens, équipements et services publics nécessaires à l’exercice de la compétence Zones d’activités économiques, ainsi que l'ensemble des droits et obligations qui leur sont attachés à la date du transfert, pour les ZAE de la Maladière et de l’Olivet, sont mis à disposition de la Communauté.</w:t>
      </w:r>
    </w:p>
    <w:p w14:paraId="24BDAA12" w14:textId="77777777" w:rsidR="00B162F5" w:rsidRPr="00B3129A" w:rsidRDefault="00B162F5" w:rsidP="00B162F5">
      <w:pPr>
        <w:jc w:val="both"/>
        <w:rPr>
          <w:rFonts w:eastAsia="Cambria"/>
          <w:szCs w:val="24"/>
          <w:lang w:eastAsia="en-US"/>
        </w:rPr>
      </w:pPr>
    </w:p>
    <w:p w14:paraId="1B323189"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les ouvrages concernés sur les ZAE de la Maladière et de l’Olivet, sont intégrés dans le périmètre de la zone c’est-à-dire les équipements publics, aménagements publics, voiries (VRD) internes et réseaux et dédiés à la zone dont la gestion relève de l’agglomération</w:t>
      </w:r>
    </w:p>
    <w:p w14:paraId="6FA302B3" w14:textId="77777777" w:rsidR="00B162F5" w:rsidRPr="00B3129A" w:rsidRDefault="00B162F5" w:rsidP="00B162F5">
      <w:pPr>
        <w:jc w:val="both"/>
        <w:rPr>
          <w:rFonts w:eastAsia="Cambria"/>
          <w:szCs w:val="24"/>
          <w:lang w:eastAsia="en-US"/>
        </w:rPr>
      </w:pPr>
      <w:r w:rsidRPr="00B3129A">
        <w:rPr>
          <w:rFonts w:eastAsia="Cambria"/>
          <w:szCs w:val="24"/>
          <w:lang w:eastAsia="en-US"/>
        </w:rPr>
        <w:tab/>
      </w:r>
    </w:p>
    <w:p w14:paraId="5BAB7421"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conformément aux articles L.1321-2 et L.1321-5 du Code général des collectivités territoriales, la Communauté assumera sur les biens mis à disposition par la Commune, l’ensemble des droits et obligations du propriétaire, à l’exception du pouvoir d’aliéner. La Communauté possèdera ainsi sur ces biens tous pouvoirs de gestion. Elle pourra, le cas échéant, autoriser l’occupation des biens remis et en percevoir les fruits et produits. Elle sera en charge du renouvellement des biens mobiliers.</w:t>
      </w:r>
    </w:p>
    <w:p w14:paraId="5B92ED6E" w14:textId="77777777" w:rsidR="00B162F5" w:rsidRPr="00B3129A" w:rsidRDefault="00B162F5" w:rsidP="00B162F5">
      <w:pPr>
        <w:jc w:val="both"/>
        <w:rPr>
          <w:rFonts w:eastAsia="Cambria"/>
          <w:szCs w:val="24"/>
          <w:lang w:eastAsia="en-US"/>
        </w:rPr>
      </w:pPr>
    </w:p>
    <w:p w14:paraId="2EAB6DD4"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cette mise à disposition doit faire l’objet d’un procès-verbal tel qu’annexé à la présente délibération.</w:t>
      </w:r>
    </w:p>
    <w:p w14:paraId="01A121D4" w14:textId="77777777" w:rsidR="00B162F5" w:rsidRPr="00B3129A" w:rsidRDefault="00B162F5" w:rsidP="00B162F5">
      <w:pPr>
        <w:jc w:val="both"/>
        <w:rPr>
          <w:rFonts w:eastAsia="Cambria"/>
          <w:szCs w:val="24"/>
          <w:lang w:eastAsia="en-US"/>
        </w:rPr>
      </w:pPr>
    </w:p>
    <w:p w14:paraId="1D9B8441"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par ailleurs, que dans l’intérêt d’une bonne organisation du service et afin de garantir dans les meilleures conditions la continuité de celui-ci, il est apparu nécessaire d’organiser une période transitoire pendant laquelle la Communauté s’appuie sur l’expérience de gestion que peut lui conférer la Commune précédemment compétente.</w:t>
      </w:r>
    </w:p>
    <w:p w14:paraId="722D7AF7" w14:textId="77777777" w:rsidR="00B162F5" w:rsidRPr="00B3129A" w:rsidRDefault="00B162F5" w:rsidP="00B162F5">
      <w:pPr>
        <w:jc w:val="both"/>
        <w:rPr>
          <w:rFonts w:eastAsia="Cambria"/>
          <w:szCs w:val="24"/>
          <w:lang w:eastAsia="en-US"/>
        </w:rPr>
      </w:pPr>
    </w:p>
    <w:p w14:paraId="55D35AC4" w14:textId="77777777" w:rsidR="00B162F5" w:rsidRPr="00B3129A" w:rsidRDefault="00B162F5" w:rsidP="00B162F5">
      <w:pPr>
        <w:jc w:val="both"/>
        <w:rPr>
          <w:rFonts w:eastAsia="Cambria"/>
          <w:szCs w:val="24"/>
          <w:lang w:eastAsia="en-US"/>
        </w:rPr>
      </w:pPr>
      <w:r w:rsidRPr="00B3129A">
        <w:rPr>
          <w:rFonts w:eastAsia="Cambria"/>
          <w:szCs w:val="24"/>
          <w:lang w:eastAsia="en-US"/>
        </w:rPr>
        <w:tab/>
        <w:t xml:space="preserve">Considérant que la Communauté d’Agglo et la Commune membre concernée se sont ainsi entendues afin de formaliser des accords conventionnels transitoires de gestion au titre desquels, la Commune de Saint-Jean-de-Muzols continue d’assurer un certain nombre de missions pour le compte de la communauté d’agglomération, relevant des compétences transférées, et ce, pendant 3 ans. </w:t>
      </w:r>
    </w:p>
    <w:p w14:paraId="284DEB32" w14:textId="77777777" w:rsidR="00B162F5" w:rsidRPr="00B3129A" w:rsidRDefault="00B162F5" w:rsidP="00B162F5">
      <w:pPr>
        <w:jc w:val="both"/>
        <w:rPr>
          <w:rFonts w:eastAsia="Cambria"/>
          <w:b/>
          <w:szCs w:val="24"/>
          <w:lang w:eastAsia="en-US"/>
        </w:rPr>
      </w:pPr>
    </w:p>
    <w:p w14:paraId="50449669"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qu’une convention conclue sur ce fondement, n’entraîne pas un transfert de compétence mais une délégation, par la Communauté d’Agglomération à la Commune, d’une partie de la gestion des équipements et services situés sur le territoire de la Commune, permettant ainsi de garantir la continuité des services et opérations engagées.</w:t>
      </w:r>
    </w:p>
    <w:p w14:paraId="724B0B4A" w14:textId="77777777" w:rsidR="00B162F5" w:rsidRPr="00B3129A" w:rsidRDefault="00B162F5" w:rsidP="00B162F5">
      <w:pPr>
        <w:jc w:val="both"/>
        <w:rPr>
          <w:rFonts w:eastAsia="Cambria"/>
          <w:szCs w:val="24"/>
          <w:lang w:eastAsia="en-US"/>
        </w:rPr>
      </w:pPr>
    </w:p>
    <w:p w14:paraId="0366E7BF" w14:textId="52EBAAA6" w:rsidR="00B162F5" w:rsidRDefault="00B162F5" w:rsidP="00B162F5">
      <w:pPr>
        <w:jc w:val="both"/>
        <w:rPr>
          <w:rFonts w:eastAsia="Cambria"/>
          <w:szCs w:val="24"/>
          <w:lang w:eastAsia="en-US"/>
        </w:rPr>
      </w:pPr>
      <w:r w:rsidRPr="00B3129A">
        <w:rPr>
          <w:rFonts w:eastAsia="Cambria"/>
          <w:szCs w:val="24"/>
          <w:lang w:eastAsia="en-US"/>
        </w:rPr>
        <w:tab/>
        <w:t>Considérant</w:t>
      </w:r>
      <w:r w:rsidRPr="00B3129A">
        <w:rPr>
          <w:szCs w:val="24"/>
        </w:rPr>
        <w:t xml:space="preserve"> </w:t>
      </w:r>
      <w:r w:rsidRPr="00B3129A">
        <w:rPr>
          <w:rFonts w:eastAsia="Cambria"/>
          <w:szCs w:val="24"/>
          <w:lang w:eastAsia="en-US"/>
        </w:rPr>
        <w:t>qu’en conséquence, il est proposé au Conseil Municipal d’approuver la conclusion de la convention, telle qu’annexée, ayant pour objet de lui confier la gestion des équipements et services, dans le respect du droit national et communautaire de la commande publique et des concessions, et d’autoriser le Maire à signer ladite convention conformément au projet annexé.</w:t>
      </w:r>
    </w:p>
    <w:p w14:paraId="45D2D6BB" w14:textId="77777777" w:rsidR="00987D96" w:rsidRPr="00B3129A" w:rsidRDefault="00987D96" w:rsidP="00B162F5">
      <w:pPr>
        <w:jc w:val="both"/>
        <w:rPr>
          <w:rFonts w:eastAsia="Cambria"/>
          <w:szCs w:val="24"/>
          <w:lang w:eastAsia="en-US"/>
        </w:rPr>
      </w:pPr>
    </w:p>
    <w:p w14:paraId="1DD5406A" w14:textId="77777777" w:rsidR="00B162F5" w:rsidRPr="00B3129A" w:rsidRDefault="00B162F5" w:rsidP="00B162F5">
      <w:pPr>
        <w:jc w:val="both"/>
        <w:rPr>
          <w:rFonts w:eastAsia="Cambria"/>
          <w:szCs w:val="24"/>
          <w:lang w:eastAsia="en-US"/>
        </w:rPr>
      </w:pPr>
      <w:r w:rsidRPr="00B3129A">
        <w:rPr>
          <w:rFonts w:eastAsia="Cambria"/>
          <w:szCs w:val="24"/>
          <w:lang w:eastAsia="en-US"/>
        </w:rPr>
        <w:tab/>
        <w:t>Considérant que les principaux éléments de cette convention sont les suivants :</w:t>
      </w:r>
    </w:p>
    <w:p w14:paraId="3129242B" w14:textId="77777777" w:rsidR="00541538" w:rsidRPr="00B3129A" w:rsidRDefault="00541538" w:rsidP="00B162F5">
      <w:pPr>
        <w:jc w:val="both"/>
        <w:rPr>
          <w:rFonts w:eastAsia="Cambria"/>
          <w:szCs w:val="24"/>
          <w:lang w:eastAsia="en-US"/>
        </w:rPr>
      </w:pPr>
    </w:p>
    <w:p w14:paraId="75DEF68E" w14:textId="3F53237E" w:rsidR="00987D96"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La Communauté d’Agglomération ARCHE AGGLO confie, à la Commune de Saint-Jean-de-Muzols, l’entretien de la zone d’activité selon la répartition définie dans la convention.</w:t>
      </w:r>
    </w:p>
    <w:p w14:paraId="73857203" w14:textId="77777777" w:rsidR="00541538" w:rsidRPr="00987D96" w:rsidRDefault="00541538" w:rsidP="001867B7">
      <w:pPr>
        <w:jc w:val="both"/>
        <w:rPr>
          <w:rFonts w:eastAsia="Cambria"/>
          <w:lang w:eastAsia="en-US"/>
        </w:rPr>
      </w:pPr>
    </w:p>
    <w:p w14:paraId="5BFF696B" w14:textId="77777777" w:rsidR="00B162F5" w:rsidRPr="00B3129A"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L’objet de cette convention ne vise à confier que le seul exercice de la gestion des zones d’activité en cause, et non la compétence relative à la création, l’aménagement, l’entretien et la gestion des zones d’activités industrielle, commerciale, tertiaire, artisanale, touristique, portuaire ou aéroportuaire, qui reste dévolue à la Communauté.</w:t>
      </w:r>
    </w:p>
    <w:p w14:paraId="707C2814" w14:textId="77777777" w:rsidR="00B162F5" w:rsidRPr="00B3129A" w:rsidRDefault="00B162F5" w:rsidP="001867B7">
      <w:pPr>
        <w:ind w:left="851"/>
        <w:jc w:val="both"/>
        <w:rPr>
          <w:rFonts w:eastAsia="Cambria"/>
          <w:szCs w:val="24"/>
          <w:lang w:eastAsia="en-US"/>
        </w:rPr>
      </w:pPr>
    </w:p>
    <w:p w14:paraId="661A6AEB" w14:textId="77777777" w:rsidR="00B162F5" w:rsidRPr="00B3129A"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Pendant la durée de la présente convention, la Communauté reste l’autorité compétente pour l’organisation du service et des équipements afférents à la zone d’activité confiée et sera étroitement concertée et associée au processus de gestion de la zone.</w:t>
      </w:r>
    </w:p>
    <w:p w14:paraId="1E84A9B1" w14:textId="77777777" w:rsidR="00B162F5" w:rsidRPr="00B3129A" w:rsidRDefault="00B162F5" w:rsidP="001867B7">
      <w:pPr>
        <w:ind w:left="851"/>
        <w:jc w:val="both"/>
        <w:rPr>
          <w:rFonts w:eastAsia="Cambria"/>
          <w:szCs w:val="24"/>
          <w:lang w:eastAsia="en-US"/>
        </w:rPr>
      </w:pPr>
    </w:p>
    <w:p w14:paraId="626EA97D" w14:textId="56639A64" w:rsidR="00B162F5" w:rsidRPr="00B3129A"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Pour ce faire, la Communauté confie à la Commune de Saint-Jean-de-Muzols, à titre gratuit, l’ensemble des éléments, biens et ouvrages nécessaires à la gestion des zones d’activités économiques, présents sur son territoire, conformément au plan des zones annexées à la convention</w:t>
      </w:r>
      <w:r w:rsidR="003F25DB">
        <w:rPr>
          <w:rFonts w:eastAsia="Cambria"/>
          <w:lang w:eastAsia="en-US"/>
        </w:rPr>
        <w:t xml:space="preserve"> </w:t>
      </w:r>
      <w:r w:rsidRPr="00B3129A">
        <w:rPr>
          <w:rFonts w:eastAsia="Cambria"/>
          <w:lang w:eastAsia="en-US"/>
        </w:rPr>
        <w:t>;</w:t>
      </w:r>
    </w:p>
    <w:p w14:paraId="4A691779" w14:textId="77777777" w:rsidR="00B162F5" w:rsidRPr="00B3129A" w:rsidRDefault="00B162F5" w:rsidP="001867B7">
      <w:pPr>
        <w:ind w:left="851"/>
        <w:jc w:val="both"/>
        <w:rPr>
          <w:rFonts w:eastAsia="Cambria"/>
          <w:szCs w:val="24"/>
          <w:lang w:eastAsia="en-US"/>
        </w:rPr>
      </w:pPr>
    </w:p>
    <w:p w14:paraId="3CB6487C" w14:textId="4626DD39" w:rsidR="00B162F5" w:rsidRPr="00B3129A"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Il appartient à la Commune de mobiliser l’ensemble des moyens nécessaires au bon fonctionnement de ces services</w:t>
      </w:r>
      <w:r w:rsidR="003F25DB">
        <w:rPr>
          <w:rFonts w:eastAsia="Cambria"/>
          <w:lang w:eastAsia="en-US"/>
        </w:rPr>
        <w:t xml:space="preserve"> </w:t>
      </w:r>
      <w:r w:rsidRPr="00B3129A">
        <w:rPr>
          <w:rFonts w:eastAsia="Cambria"/>
          <w:lang w:eastAsia="en-US"/>
        </w:rPr>
        <w:t>;</w:t>
      </w:r>
    </w:p>
    <w:p w14:paraId="38079A7C" w14:textId="77777777" w:rsidR="00B162F5" w:rsidRPr="00B3129A" w:rsidRDefault="00B162F5" w:rsidP="00B162F5">
      <w:pPr>
        <w:ind w:left="851"/>
        <w:jc w:val="both"/>
        <w:rPr>
          <w:rFonts w:eastAsia="Cambria"/>
          <w:szCs w:val="24"/>
          <w:lang w:eastAsia="en-US"/>
        </w:rPr>
      </w:pPr>
    </w:p>
    <w:p w14:paraId="16BE4DEF" w14:textId="77777777" w:rsidR="00B162F5" w:rsidRPr="00B3129A" w:rsidRDefault="00B162F5" w:rsidP="001867B7">
      <w:pPr>
        <w:jc w:val="both"/>
        <w:rPr>
          <w:rFonts w:eastAsia="Cambria"/>
          <w:lang w:eastAsia="en-US"/>
        </w:rPr>
      </w:pPr>
      <w:r>
        <w:rPr>
          <w:rFonts w:eastAsia="Cambria"/>
          <w:lang w:eastAsia="en-US"/>
        </w:rPr>
        <w:tab/>
        <w:t xml:space="preserve">- </w:t>
      </w:r>
      <w:r w:rsidRPr="00B3129A">
        <w:rPr>
          <w:rFonts w:eastAsia="Cambria"/>
          <w:lang w:eastAsia="en-US"/>
        </w:rPr>
        <w:t>La Commune ne perçoit aucune rémunération de la part de la Communauté d’Agglomération. Les dépenses effectuées, pour le compte de la Communauté par la Commune au titre de la convention, à savoir l’ensemble des frais, coûts et charges en résultant, y compris les engagements contractuels que cette dernière sera tenue de prendre dans le cadre de ladite gestion, seront acquittées par la Commune puis remboursées par la Communauté...</w:t>
      </w:r>
    </w:p>
    <w:p w14:paraId="1DC076DC" w14:textId="77777777" w:rsidR="00B162F5" w:rsidRPr="00B3129A" w:rsidRDefault="00B162F5" w:rsidP="001867B7">
      <w:pPr>
        <w:jc w:val="both"/>
        <w:rPr>
          <w:rFonts w:eastAsia="Cambria"/>
          <w:szCs w:val="24"/>
          <w:lang w:eastAsia="en-US"/>
        </w:rPr>
      </w:pPr>
    </w:p>
    <w:p w14:paraId="2D58159B" w14:textId="72295081" w:rsidR="00987D96" w:rsidRPr="0093219D" w:rsidRDefault="00B162F5" w:rsidP="001867B7">
      <w:pPr>
        <w:jc w:val="both"/>
        <w:rPr>
          <w:rFonts w:eastAsia="Cambria"/>
          <w:szCs w:val="24"/>
          <w:lang w:eastAsia="en-US"/>
        </w:rPr>
      </w:pPr>
      <w:r w:rsidRPr="00B3129A">
        <w:rPr>
          <w:rFonts w:eastAsia="Cambria"/>
          <w:szCs w:val="24"/>
          <w:lang w:eastAsia="en-US"/>
        </w:rPr>
        <w:tab/>
        <w:t>Considérant que la convention sera donc conclue pour une durée de 3 ans à compter de sa signature.</w:t>
      </w:r>
    </w:p>
    <w:p w14:paraId="2DB68923" w14:textId="77777777" w:rsidR="00987D96" w:rsidRPr="00B3129A" w:rsidRDefault="00987D96" w:rsidP="00B162F5">
      <w:pPr>
        <w:jc w:val="both"/>
        <w:rPr>
          <w:szCs w:val="24"/>
        </w:rPr>
      </w:pPr>
    </w:p>
    <w:p w14:paraId="13A7E4BE" w14:textId="77777777" w:rsidR="00B162F5" w:rsidRPr="00B3129A" w:rsidRDefault="00B162F5" w:rsidP="00B162F5">
      <w:pPr>
        <w:ind w:right="-2" w:firstLine="360"/>
        <w:jc w:val="both"/>
        <w:rPr>
          <w:b/>
          <w:i/>
          <w:szCs w:val="24"/>
        </w:rPr>
      </w:pPr>
      <w:r w:rsidRPr="00B3129A">
        <w:rPr>
          <w:b/>
          <w:bCs/>
          <w:i/>
          <w:iCs/>
          <w:szCs w:val="24"/>
        </w:rPr>
        <w:tab/>
        <w:t xml:space="preserve">Le Conseil Municipal, après en avoir délibéré‚ </w:t>
      </w:r>
      <w:r w:rsidRPr="00B3129A">
        <w:rPr>
          <w:b/>
          <w:i/>
          <w:szCs w:val="24"/>
        </w:rPr>
        <w:t>à l’unanimité des membres présents ou représentés,</w:t>
      </w:r>
    </w:p>
    <w:p w14:paraId="2AFF1BB3" w14:textId="77777777" w:rsidR="00B162F5" w:rsidRPr="00B3129A" w:rsidRDefault="00B162F5" w:rsidP="00B162F5">
      <w:pPr>
        <w:rPr>
          <w:szCs w:val="24"/>
          <w:u w:val="single"/>
        </w:rPr>
      </w:pPr>
    </w:p>
    <w:p w14:paraId="17D6713B" w14:textId="77777777" w:rsidR="00B162F5" w:rsidRPr="00B3129A" w:rsidRDefault="00B162F5" w:rsidP="00B162F5">
      <w:pPr>
        <w:widowControl/>
        <w:numPr>
          <w:ilvl w:val="0"/>
          <w:numId w:val="24"/>
        </w:numPr>
        <w:suppressAutoHyphens w:val="0"/>
        <w:jc w:val="both"/>
        <w:rPr>
          <w:szCs w:val="24"/>
        </w:rPr>
      </w:pPr>
      <w:r w:rsidRPr="00F30D0E">
        <w:rPr>
          <w:szCs w:val="24"/>
        </w:rPr>
        <w:t xml:space="preserve">ACTE </w:t>
      </w:r>
      <w:r w:rsidRPr="00B3129A">
        <w:rPr>
          <w:szCs w:val="24"/>
        </w:rPr>
        <w:t>le</w:t>
      </w:r>
      <w:r w:rsidRPr="00B3129A">
        <w:rPr>
          <w:b/>
          <w:szCs w:val="24"/>
        </w:rPr>
        <w:t xml:space="preserve"> </w:t>
      </w:r>
      <w:r w:rsidRPr="00B3129A">
        <w:rPr>
          <w:szCs w:val="24"/>
        </w:rPr>
        <w:t xml:space="preserve">principe de la mise à disposition à titre gratuit des biens affectés </w:t>
      </w:r>
      <w:r>
        <w:rPr>
          <w:szCs w:val="24"/>
        </w:rPr>
        <w:t>aux</w:t>
      </w:r>
      <w:r w:rsidRPr="00B3129A">
        <w:rPr>
          <w:szCs w:val="24"/>
        </w:rPr>
        <w:t xml:space="preserve"> zone</w:t>
      </w:r>
      <w:r>
        <w:rPr>
          <w:szCs w:val="24"/>
        </w:rPr>
        <w:t xml:space="preserve">s </w:t>
      </w:r>
      <w:r w:rsidRPr="00B3129A">
        <w:rPr>
          <w:szCs w:val="24"/>
        </w:rPr>
        <w:t>d’activités industrielle, commerciale, tertiaire, artisanale, touristique, portuaire et aéroportuaire, par la Commune à la Communauté, conformément au procès-verbal annexé</w:t>
      </w:r>
      <w:r>
        <w:rPr>
          <w:szCs w:val="24"/>
        </w:rPr>
        <w:t xml:space="preserve"> </w:t>
      </w:r>
      <w:r w:rsidRPr="00B3129A">
        <w:rPr>
          <w:szCs w:val="24"/>
        </w:rPr>
        <w:t>;</w:t>
      </w:r>
    </w:p>
    <w:p w14:paraId="18C297B0" w14:textId="77777777" w:rsidR="00B162F5" w:rsidRPr="00B3129A" w:rsidRDefault="00B162F5" w:rsidP="00B162F5">
      <w:pPr>
        <w:ind w:left="720"/>
        <w:jc w:val="both"/>
        <w:rPr>
          <w:szCs w:val="24"/>
        </w:rPr>
      </w:pPr>
    </w:p>
    <w:p w14:paraId="7C41F7B3" w14:textId="77777777" w:rsidR="00B162F5" w:rsidRPr="00B3129A" w:rsidRDefault="00B162F5" w:rsidP="00B162F5">
      <w:pPr>
        <w:pStyle w:val="Corpsdetexte2"/>
        <w:widowControl/>
        <w:numPr>
          <w:ilvl w:val="0"/>
          <w:numId w:val="24"/>
        </w:numPr>
        <w:suppressAutoHyphens w:val="0"/>
        <w:rPr>
          <w:rFonts w:ascii="Times New Roman" w:hAnsi="Times New Roman"/>
          <w:b w:val="0"/>
          <w:szCs w:val="24"/>
        </w:rPr>
      </w:pPr>
      <w:r w:rsidRPr="00B3129A">
        <w:rPr>
          <w:rFonts w:ascii="Times New Roman" w:hAnsi="Times New Roman"/>
          <w:b w:val="0"/>
          <w:szCs w:val="24"/>
        </w:rPr>
        <w:t xml:space="preserve">APPROUVE la convention de gestion des équipements et services des zones d’activités industrielle, commerciale, tertiaire, artisanale, touristique, portuaire et aéroportuaire, confiés par la Communauté d’Agglomération à la Commune, annexée à la présente délibération, </w:t>
      </w:r>
    </w:p>
    <w:p w14:paraId="09C89A26" w14:textId="77777777" w:rsidR="00B162F5" w:rsidRPr="00B3129A" w:rsidRDefault="00B162F5" w:rsidP="00B162F5">
      <w:pPr>
        <w:pStyle w:val="Paragraphedeliste"/>
        <w:rPr>
          <w:szCs w:val="24"/>
        </w:rPr>
      </w:pPr>
    </w:p>
    <w:p w14:paraId="6FCE4AB1" w14:textId="77777777" w:rsidR="00B162F5" w:rsidRPr="00B3129A" w:rsidRDefault="00B162F5" w:rsidP="00B162F5">
      <w:pPr>
        <w:pStyle w:val="Corpsdetexte2"/>
        <w:widowControl/>
        <w:numPr>
          <w:ilvl w:val="0"/>
          <w:numId w:val="24"/>
        </w:numPr>
        <w:suppressAutoHyphens w:val="0"/>
        <w:rPr>
          <w:rFonts w:ascii="Times New Roman" w:hAnsi="Times New Roman"/>
          <w:b w:val="0"/>
          <w:szCs w:val="24"/>
        </w:rPr>
      </w:pPr>
      <w:r w:rsidRPr="00B3129A">
        <w:rPr>
          <w:rFonts w:ascii="Times New Roman" w:hAnsi="Times New Roman"/>
          <w:b w:val="0"/>
          <w:szCs w:val="24"/>
        </w:rPr>
        <w:t>APPROUVE le procès-verbal de mise à disposition</w:t>
      </w:r>
    </w:p>
    <w:p w14:paraId="58144C8E" w14:textId="77777777" w:rsidR="00B162F5" w:rsidRPr="00B3129A" w:rsidRDefault="00B162F5" w:rsidP="00B162F5">
      <w:pPr>
        <w:pStyle w:val="Corpsdetexte2"/>
        <w:ind w:left="720"/>
        <w:rPr>
          <w:rFonts w:ascii="Times New Roman" w:hAnsi="Times New Roman"/>
          <w:b w:val="0"/>
          <w:szCs w:val="24"/>
        </w:rPr>
      </w:pPr>
    </w:p>
    <w:p w14:paraId="286C1F16" w14:textId="7E272195" w:rsidR="00A2707C" w:rsidRPr="00E34570" w:rsidRDefault="00B162F5" w:rsidP="00B162F5">
      <w:pPr>
        <w:pStyle w:val="Corpsdetexte2"/>
        <w:widowControl/>
        <w:numPr>
          <w:ilvl w:val="0"/>
          <w:numId w:val="24"/>
        </w:numPr>
        <w:suppressAutoHyphens w:val="0"/>
        <w:rPr>
          <w:rFonts w:ascii="Times New Roman" w:hAnsi="Times New Roman"/>
          <w:b w:val="0"/>
          <w:szCs w:val="24"/>
        </w:rPr>
      </w:pPr>
      <w:r w:rsidRPr="00B3129A">
        <w:rPr>
          <w:rFonts w:ascii="Times New Roman" w:hAnsi="Times New Roman"/>
          <w:b w:val="0"/>
          <w:szCs w:val="24"/>
        </w:rPr>
        <w:t xml:space="preserve">AUTORISE </w:t>
      </w:r>
      <w:r>
        <w:rPr>
          <w:rFonts w:ascii="Times New Roman" w:hAnsi="Times New Roman"/>
          <w:b w:val="0"/>
          <w:szCs w:val="24"/>
        </w:rPr>
        <w:t xml:space="preserve">M. </w:t>
      </w:r>
      <w:r w:rsidRPr="00B3129A">
        <w:rPr>
          <w:rFonts w:ascii="Times New Roman" w:hAnsi="Times New Roman"/>
          <w:b w:val="0"/>
          <w:szCs w:val="24"/>
        </w:rPr>
        <w:t>le Maire ou l’un des adjoints délégataire de signature à signer tous les actes consécutifs à l’exécution de la présente délibération et notamment le procès-verbal de mise à disposition et la convention de gestion.</w:t>
      </w:r>
    </w:p>
    <w:p w14:paraId="4765F554" w14:textId="77777777" w:rsidR="00A2707C" w:rsidRDefault="00A2707C" w:rsidP="00B162F5"/>
    <w:p w14:paraId="15AADCD0" w14:textId="77777777" w:rsidR="00B162F5" w:rsidRDefault="00B162F5" w:rsidP="00B162F5">
      <w:pPr>
        <w:jc w:val="both"/>
      </w:pPr>
    </w:p>
    <w:p w14:paraId="56E5D1EE" w14:textId="01AE8A69" w:rsidR="00B162F5" w:rsidRDefault="00B162F5" w:rsidP="00B162F5">
      <w:pPr>
        <w:ind w:right="-2"/>
        <w:jc w:val="both"/>
        <w:rPr>
          <w:b/>
          <w:bCs/>
          <w:lang w:val="fr-CA"/>
        </w:rPr>
      </w:pPr>
      <w:r>
        <w:rPr>
          <w:b/>
        </w:rPr>
        <w:t>OBJET :</w:t>
      </w:r>
      <w:r>
        <w:rPr>
          <w:b/>
          <w:bCs/>
        </w:rPr>
        <w:t xml:space="preserve"> </w:t>
      </w:r>
      <w:r>
        <w:rPr>
          <w:b/>
          <w:bCs/>
          <w:lang w:val="fr-CA"/>
        </w:rPr>
        <w:t>N° 0060</w:t>
      </w:r>
      <w:r w:rsidR="003F25DB">
        <w:rPr>
          <w:b/>
          <w:bCs/>
          <w:lang w:val="fr-CA"/>
        </w:rPr>
        <w:t xml:space="preserve"> </w:t>
      </w:r>
      <w:r>
        <w:rPr>
          <w:b/>
          <w:bCs/>
          <w:u w:val="single"/>
          <w:lang w:val="fr-CA"/>
        </w:rPr>
        <w:t>COMMUNAUTE D’AGGLOMERATION ARCHE AGGLO – DESIGNATION D’UN REPRESENTANT TITULAIRE ET D’UN REPRESENTANT SUPPLEANT AU SEIN DE LA COMMISSION LOCALE D’EVALUATION DES CHARGES TRANSFEREES</w:t>
      </w:r>
    </w:p>
    <w:p w14:paraId="06EB67AC" w14:textId="77777777" w:rsidR="00B162F5" w:rsidRDefault="00B162F5" w:rsidP="00B162F5">
      <w:pPr>
        <w:autoSpaceDE w:val="0"/>
        <w:autoSpaceDN w:val="0"/>
        <w:adjustRightInd w:val="0"/>
        <w:jc w:val="both"/>
        <w:rPr>
          <w:szCs w:val="24"/>
        </w:rPr>
      </w:pPr>
    </w:p>
    <w:p w14:paraId="0FF4D574" w14:textId="77777777" w:rsidR="00B162F5" w:rsidRDefault="00B162F5" w:rsidP="00B162F5">
      <w:r w:rsidRPr="00987D96">
        <w:rPr>
          <w:b/>
          <w:bCs/>
        </w:rPr>
        <w:t>RAPPORTEUR :</w:t>
      </w:r>
      <w:r>
        <w:t xml:space="preserve"> Myriam FARGE</w:t>
      </w:r>
    </w:p>
    <w:p w14:paraId="592D1A1C" w14:textId="77777777" w:rsidR="00A2707C" w:rsidRDefault="00A2707C" w:rsidP="00B162F5">
      <w:pPr>
        <w:autoSpaceDE w:val="0"/>
        <w:autoSpaceDN w:val="0"/>
        <w:adjustRightInd w:val="0"/>
        <w:jc w:val="both"/>
        <w:rPr>
          <w:szCs w:val="24"/>
        </w:rPr>
      </w:pPr>
    </w:p>
    <w:p w14:paraId="0CE30A70" w14:textId="12902200" w:rsidR="00B162F5" w:rsidRDefault="00B162F5" w:rsidP="00B162F5">
      <w:pPr>
        <w:autoSpaceDE w:val="0"/>
        <w:autoSpaceDN w:val="0"/>
        <w:adjustRightInd w:val="0"/>
        <w:ind w:right="-2"/>
        <w:jc w:val="both"/>
        <w:rPr>
          <w:bCs/>
        </w:rPr>
      </w:pPr>
      <w:r>
        <w:rPr>
          <w:bCs/>
        </w:rPr>
        <w:tab/>
        <w:t>Vu l’article 1609 nonies C du Code Général des Impôts selon lequel « il est créé entre la</w:t>
      </w:r>
      <w:r w:rsidR="003F25DB">
        <w:rPr>
          <w:bCs/>
        </w:rPr>
        <w:t xml:space="preserve"> </w:t>
      </w:r>
      <w:r>
        <w:rPr>
          <w:bCs/>
        </w:rPr>
        <w:t>Communauté d’Agglomération ARCHE Agglo et les Communes membres, une commission locale chargée d’évaluer les transferts de charges. Elle est composée de membres des conseils municipaux des communes concernées ; chaque conseil municipal dispose d’au moins un représentant.</w:t>
      </w:r>
    </w:p>
    <w:p w14:paraId="3E750AC7" w14:textId="77777777" w:rsidR="00987D96" w:rsidRDefault="00987D96" w:rsidP="00B162F5">
      <w:pPr>
        <w:autoSpaceDE w:val="0"/>
        <w:autoSpaceDN w:val="0"/>
        <w:adjustRightInd w:val="0"/>
        <w:ind w:right="-2"/>
        <w:jc w:val="both"/>
        <w:rPr>
          <w:bCs/>
        </w:rPr>
      </w:pPr>
    </w:p>
    <w:p w14:paraId="7D141026" w14:textId="77777777" w:rsidR="00B162F5" w:rsidRDefault="00B162F5" w:rsidP="00B162F5">
      <w:pPr>
        <w:autoSpaceDE w:val="0"/>
        <w:autoSpaceDN w:val="0"/>
        <w:adjustRightInd w:val="0"/>
        <w:ind w:right="-2"/>
        <w:jc w:val="both"/>
        <w:rPr>
          <w:bCs/>
        </w:rPr>
      </w:pPr>
      <w:r>
        <w:rPr>
          <w:bCs/>
        </w:rPr>
        <w:tab/>
        <w:t>Considérant que pour traduire sur le plan budgétaire l’extension de compétences et la réduction ou l’élargissement de la Communauté d’Agglomération ARCHE Agglo, il y a lieu de procéder à la création d’une Commission Locale d’Evaluation des Charges Transférées (CLECT) entre l’établissement public de coopération intercommunale et les communes membres.</w:t>
      </w:r>
    </w:p>
    <w:p w14:paraId="05BC7B1E" w14:textId="77777777" w:rsidR="00B162F5" w:rsidRDefault="00B162F5" w:rsidP="00B162F5">
      <w:pPr>
        <w:autoSpaceDE w:val="0"/>
        <w:autoSpaceDN w:val="0"/>
        <w:adjustRightInd w:val="0"/>
        <w:ind w:right="-2"/>
        <w:jc w:val="both"/>
        <w:rPr>
          <w:bCs/>
        </w:rPr>
      </w:pPr>
    </w:p>
    <w:p w14:paraId="2ACBE45F" w14:textId="77777777" w:rsidR="00B162F5" w:rsidRDefault="00B162F5" w:rsidP="00B162F5">
      <w:pPr>
        <w:autoSpaceDE w:val="0"/>
        <w:autoSpaceDN w:val="0"/>
        <w:adjustRightInd w:val="0"/>
        <w:ind w:right="-2"/>
        <w:jc w:val="both"/>
        <w:rPr>
          <w:bCs/>
        </w:rPr>
      </w:pPr>
      <w:r>
        <w:rPr>
          <w:bCs/>
        </w:rPr>
        <w:tab/>
        <w:t>Considérant la demande de la Communauté d’Agglomération ARCHE Agglo de procéder au sein du conseil municipal à la désignation d’un représentant titulaire et d’un représentant suppléant.</w:t>
      </w:r>
    </w:p>
    <w:p w14:paraId="6B04EC5F" w14:textId="49AB7399" w:rsidR="00B162F5" w:rsidRDefault="00B162F5" w:rsidP="00B162F5">
      <w:pPr>
        <w:ind w:right="-2" w:firstLine="360"/>
        <w:jc w:val="both"/>
        <w:rPr>
          <w:bCs/>
        </w:rPr>
      </w:pPr>
    </w:p>
    <w:p w14:paraId="517E9D2E" w14:textId="4B899FE5" w:rsidR="00987D96" w:rsidRPr="00987D96" w:rsidRDefault="00987D96" w:rsidP="00B162F5">
      <w:pPr>
        <w:ind w:right="-2" w:firstLine="360"/>
        <w:jc w:val="both"/>
        <w:rPr>
          <w:bCs/>
          <w:i/>
          <w:iCs/>
        </w:rPr>
      </w:pPr>
      <w:r w:rsidRPr="00987D96">
        <w:rPr>
          <w:bCs/>
          <w:i/>
          <w:iCs/>
        </w:rPr>
        <w:tab/>
      </w:r>
      <w:r w:rsidR="00415201">
        <w:rPr>
          <w:bCs/>
          <w:i/>
          <w:iCs/>
        </w:rPr>
        <w:t>Monsieur le Maire précise qu</w:t>
      </w:r>
      <w:r w:rsidR="00D94CFE">
        <w:rPr>
          <w:bCs/>
          <w:i/>
          <w:iCs/>
        </w:rPr>
        <w:t>e</w:t>
      </w:r>
      <w:r w:rsidR="00415201">
        <w:rPr>
          <w:bCs/>
          <w:i/>
          <w:iCs/>
        </w:rPr>
        <w:t xml:space="preserve"> le t</w:t>
      </w:r>
      <w:r w:rsidRPr="00987D96">
        <w:rPr>
          <w:bCs/>
          <w:i/>
          <w:iCs/>
        </w:rPr>
        <w:t xml:space="preserve">ransfert de compétence </w:t>
      </w:r>
      <w:r w:rsidR="00415201">
        <w:rPr>
          <w:bCs/>
          <w:i/>
          <w:iCs/>
        </w:rPr>
        <w:t xml:space="preserve">de la petite enfance </w:t>
      </w:r>
      <w:r w:rsidRPr="00987D96">
        <w:rPr>
          <w:bCs/>
          <w:i/>
          <w:iCs/>
        </w:rPr>
        <w:t>pour</w:t>
      </w:r>
      <w:r w:rsidR="00D94CFE">
        <w:rPr>
          <w:bCs/>
          <w:i/>
          <w:iCs/>
        </w:rPr>
        <w:t xml:space="preserve"> le CLSH de</w:t>
      </w:r>
      <w:r w:rsidRPr="00987D96">
        <w:rPr>
          <w:bCs/>
          <w:i/>
          <w:iCs/>
        </w:rPr>
        <w:t xml:space="preserve">s </w:t>
      </w:r>
      <w:r w:rsidR="00D94CFE">
        <w:rPr>
          <w:bCs/>
          <w:i/>
          <w:iCs/>
        </w:rPr>
        <w:t>C</w:t>
      </w:r>
      <w:r w:rsidRPr="00987D96">
        <w:rPr>
          <w:bCs/>
          <w:i/>
          <w:iCs/>
        </w:rPr>
        <w:t>astors (</w:t>
      </w:r>
      <w:r w:rsidR="00D94CFE">
        <w:rPr>
          <w:bCs/>
          <w:i/>
          <w:iCs/>
        </w:rPr>
        <w:t>a conduit à la baisse du montant de l’attribution de compensation de</w:t>
      </w:r>
      <w:r w:rsidRPr="00987D96">
        <w:rPr>
          <w:bCs/>
          <w:i/>
          <w:iCs/>
        </w:rPr>
        <w:t xml:space="preserve"> 5 000 €).</w:t>
      </w:r>
    </w:p>
    <w:p w14:paraId="0A81C39E" w14:textId="77777777" w:rsidR="00987D96" w:rsidRDefault="00987D96" w:rsidP="00B162F5">
      <w:pPr>
        <w:ind w:right="-2" w:firstLine="360"/>
        <w:jc w:val="both"/>
        <w:rPr>
          <w:bCs/>
        </w:rPr>
      </w:pPr>
    </w:p>
    <w:p w14:paraId="36ECECE0" w14:textId="77777777" w:rsidR="00B162F5" w:rsidRDefault="00B162F5" w:rsidP="00B162F5">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3A482AA9" w14:textId="77777777" w:rsidR="00B162F5" w:rsidRDefault="00B162F5" w:rsidP="00B162F5">
      <w:pPr>
        <w:ind w:right="-2" w:firstLine="360"/>
        <w:jc w:val="both"/>
        <w:rPr>
          <w:b/>
          <w:i/>
        </w:rPr>
      </w:pPr>
    </w:p>
    <w:p w14:paraId="7D9974B3" w14:textId="77777777" w:rsidR="00B162F5" w:rsidRDefault="00B162F5" w:rsidP="00B162F5">
      <w:pPr>
        <w:autoSpaceDE w:val="0"/>
        <w:autoSpaceDN w:val="0"/>
        <w:adjustRightInd w:val="0"/>
        <w:ind w:right="-2"/>
        <w:jc w:val="both"/>
        <w:rPr>
          <w:bCs/>
        </w:rPr>
      </w:pPr>
      <w:r>
        <w:rPr>
          <w:bCs/>
        </w:rPr>
        <w:tab/>
        <w:t xml:space="preserve">- </w:t>
      </w:r>
      <w:r>
        <w:t>DESIGNE M. VALLES Jean Paul membre titulaire pour siéger à la Commission Locale d’Evaluation des Charges Transférées de la Communauté d’Agglomération ARCHE Agglo.</w:t>
      </w:r>
    </w:p>
    <w:p w14:paraId="031EF908" w14:textId="77777777" w:rsidR="00B162F5" w:rsidRDefault="00B162F5" w:rsidP="00B162F5">
      <w:pPr>
        <w:autoSpaceDE w:val="0"/>
        <w:autoSpaceDN w:val="0"/>
        <w:adjustRightInd w:val="0"/>
        <w:ind w:right="-2"/>
        <w:jc w:val="both"/>
        <w:rPr>
          <w:bCs/>
        </w:rPr>
      </w:pPr>
    </w:p>
    <w:p w14:paraId="56446113" w14:textId="77777777" w:rsidR="00B162F5" w:rsidRDefault="00B162F5" w:rsidP="00B162F5">
      <w:pPr>
        <w:autoSpaceDE w:val="0"/>
        <w:autoSpaceDN w:val="0"/>
        <w:adjustRightInd w:val="0"/>
        <w:ind w:right="-2"/>
        <w:jc w:val="both"/>
        <w:rPr>
          <w:szCs w:val="24"/>
        </w:rPr>
      </w:pPr>
      <w:r>
        <w:rPr>
          <w:bCs/>
        </w:rPr>
        <w:tab/>
        <w:t xml:space="preserve">- DESIGNE M. CLOZEL Jean-Paul membre suppléant pour siéger à la Commission Locale d’Evaluation des Charges Transférées </w:t>
      </w:r>
      <w:r>
        <w:t>de la Communauté d’Agglomération ARCHE Agglo</w:t>
      </w:r>
      <w:r>
        <w:rPr>
          <w:bCs/>
        </w:rPr>
        <w:t xml:space="preserve"> en cas d’empêchement du membre titulaire.</w:t>
      </w:r>
    </w:p>
    <w:p w14:paraId="5DFD2D83" w14:textId="5DD087AF" w:rsidR="00B162F5" w:rsidRPr="00E34570" w:rsidRDefault="00B162F5" w:rsidP="003F25DB">
      <w:pPr>
        <w:tabs>
          <w:tab w:val="left" w:pos="709"/>
          <w:tab w:val="left" w:pos="10206"/>
        </w:tabs>
        <w:autoSpaceDE w:val="0"/>
        <w:autoSpaceDN w:val="0"/>
        <w:adjustRightInd w:val="0"/>
        <w:rPr>
          <w:sz w:val="22"/>
          <w:szCs w:val="22"/>
        </w:rPr>
      </w:pPr>
    </w:p>
    <w:p w14:paraId="12584430" w14:textId="77777777" w:rsidR="00B162F5" w:rsidRPr="00E34570" w:rsidRDefault="00B162F5" w:rsidP="00B162F5">
      <w:pPr>
        <w:jc w:val="both"/>
        <w:rPr>
          <w:sz w:val="22"/>
          <w:szCs w:val="22"/>
        </w:rPr>
      </w:pPr>
    </w:p>
    <w:p w14:paraId="5F3C91DE" w14:textId="32977D22" w:rsidR="00B162F5" w:rsidRDefault="00B162F5" w:rsidP="00B162F5">
      <w:pPr>
        <w:ind w:right="-2"/>
        <w:jc w:val="both"/>
        <w:rPr>
          <w:b/>
          <w:bCs/>
          <w:lang w:val="fr-CA"/>
        </w:rPr>
      </w:pPr>
      <w:r w:rsidRPr="00DC02F4">
        <w:rPr>
          <w:b/>
        </w:rPr>
        <w:t>OBJET :</w:t>
      </w:r>
      <w:r w:rsidRPr="00DC02F4">
        <w:rPr>
          <w:b/>
          <w:bCs/>
        </w:rPr>
        <w:t xml:space="preserve"> </w:t>
      </w:r>
      <w:r>
        <w:rPr>
          <w:b/>
          <w:bCs/>
          <w:lang w:val="fr-CA"/>
        </w:rPr>
        <w:t xml:space="preserve">N° 0061 </w:t>
      </w:r>
      <w:r w:rsidRPr="00C3288F">
        <w:rPr>
          <w:b/>
          <w:bCs/>
          <w:u w:val="single"/>
          <w:lang w:val="fr-CA"/>
        </w:rPr>
        <w:t>DEROGATIONS A L’OUVERT</w:t>
      </w:r>
      <w:r>
        <w:rPr>
          <w:b/>
          <w:bCs/>
          <w:u w:val="single"/>
          <w:lang w:val="fr-CA"/>
        </w:rPr>
        <w:t xml:space="preserve">URE DOMINICALE DES COMMERCES DE </w:t>
      </w:r>
      <w:r w:rsidRPr="00C3288F">
        <w:rPr>
          <w:b/>
          <w:bCs/>
          <w:u w:val="single"/>
          <w:lang w:val="fr-CA"/>
        </w:rPr>
        <w:t>SAINT-JEAN-DE-MUZOLS</w:t>
      </w:r>
    </w:p>
    <w:p w14:paraId="31B4E6D6" w14:textId="77777777" w:rsidR="00B162F5" w:rsidRPr="00E34570" w:rsidRDefault="00B162F5" w:rsidP="00B162F5">
      <w:pPr>
        <w:ind w:right="-2"/>
        <w:jc w:val="both"/>
        <w:rPr>
          <w:b/>
          <w:bCs/>
          <w:sz w:val="22"/>
          <w:szCs w:val="22"/>
          <w:lang w:val="fr-CA"/>
        </w:rPr>
      </w:pPr>
    </w:p>
    <w:p w14:paraId="04087CE2" w14:textId="77777777" w:rsidR="00B162F5" w:rsidRPr="007D32F4" w:rsidRDefault="00B162F5" w:rsidP="00B162F5">
      <w:pPr>
        <w:jc w:val="both"/>
      </w:pPr>
      <w:r w:rsidRPr="00146E7A">
        <w:rPr>
          <w:b/>
          <w:caps/>
        </w:rPr>
        <w:t>Rapporteur </w:t>
      </w:r>
      <w:r w:rsidRPr="00146E7A">
        <w:rPr>
          <w:caps/>
        </w:rPr>
        <w:t xml:space="preserve">: </w:t>
      </w:r>
      <w:r>
        <w:t>Chantal ROBERT</w:t>
      </w:r>
    </w:p>
    <w:p w14:paraId="54AB951C" w14:textId="77777777" w:rsidR="00B162F5" w:rsidRPr="00E34570" w:rsidRDefault="00B162F5" w:rsidP="00B162F5">
      <w:pPr>
        <w:ind w:right="-2"/>
        <w:jc w:val="both"/>
        <w:rPr>
          <w:b/>
          <w:caps/>
          <w:sz w:val="22"/>
          <w:szCs w:val="22"/>
        </w:rPr>
      </w:pPr>
    </w:p>
    <w:p w14:paraId="5584370D" w14:textId="77777777" w:rsidR="00B162F5" w:rsidRPr="00E34570" w:rsidRDefault="00B162F5" w:rsidP="00B162F5">
      <w:pPr>
        <w:ind w:right="-2"/>
        <w:jc w:val="both"/>
        <w:rPr>
          <w:sz w:val="22"/>
          <w:szCs w:val="22"/>
          <w:lang w:val="fr-CA"/>
        </w:rPr>
      </w:pPr>
    </w:p>
    <w:p w14:paraId="4C40CC6E" w14:textId="77777777" w:rsidR="00B162F5" w:rsidRDefault="00B162F5" w:rsidP="00B162F5">
      <w:pPr>
        <w:ind w:right="-2"/>
        <w:jc w:val="both"/>
        <w:rPr>
          <w:lang w:val="fr-CA"/>
        </w:rPr>
      </w:pPr>
      <w:r>
        <w:rPr>
          <w:lang w:val="fr-CA"/>
        </w:rPr>
        <w:tab/>
        <w:t>Le rapporteur indique que la loi n° 2015-990 du 6 août 2015 pour la croissance, l’activité et l’égalité des chances économiques, dite « Loi Macron » fixe de nouvelles règles concernant le travail du dimanche, en particulier une extension des possibilités d’ouverture dominicale pour les commerces.</w:t>
      </w:r>
    </w:p>
    <w:p w14:paraId="6CEF8893" w14:textId="77777777" w:rsidR="00B162F5" w:rsidRPr="00E34570" w:rsidRDefault="00B162F5" w:rsidP="00B162F5">
      <w:pPr>
        <w:ind w:right="-2"/>
        <w:jc w:val="both"/>
        <w:rPr>
          <w:sz w:val="22"/>
          <w:szCs w:val="22"/>
          <w:lang w:val="fr-CA"/>
        </w:rPr>
      </w:pPr>
    </w:p>
    <w:p w14:paraId="3C576FD4" w14:textId="77777777" w:rsidR="00B162F5" w:rsidRDefault="00B162F5" w:rsidP="00B162F5">
      <w:pPr>
        <w:ind w:right="-2"/>
        <w:jc w:val="both"/>
        <w:rPr>
          <w:lang w:val="fr-CA"/>
        </w:rPr>
      </w:pPr>
      <w:r>
        <w:rPr>
          <w:lang w:val="fr-CA"/>
        </w:rPr>
        <w:tab/>
        <w:t>L’article L.3132-26 du Code du Travail modifié précise les modalités de dérogation au repos dominical des commerces de détail. Le nombre de dimanche sur lesquels s’applique la dérogation municipale est de 12 dimanches par an à compter du 1</w:t>
      </w:r>
      <w:r w:rsidRPr="00A71421">
        <w:rPr>
          <w:vertAlign w:val="superscript"/>
          <w:lang w:val="fr-CA"/>
        </w:rPr>
        <w:t>er</w:t>
      </w:r>
      <w:r>
        <w:rPr>
          <w:lang w:val="fr-CA"/>
        </w:rPr>
        <w:t xml:space="preserve"> janvier 2016 sur avis simple du Conseil municipal dans la limite des 5 premières dérogations et sur avis conforme du Conseil communautaire dans la limite des 7 dérogations annuelles supplémentaires.</w:t>
      </w:r>
    </w:p>
    <w:p w14:paraId="0169FEBF" w14:textId="77777777" w:rsidR="00B162F5" w:rsidRPr="00E34570" w:rsidRDefault="00B162F5" w:rsidP="00B162F5">
      <w:pPr>
        <w:ind w:right="-2"/>
        <w:jc w:val="both"/>
        <w:rPr>
          <w:sz w:val="22"/>
          <w:szCs w:val="22"/>
          <w:lang w:val="fr-CA"/>
        </w:rPr>
      </w:pPr>
    </w:p>
    <w:p w14:paraId="5A5E99FC" w14:textId="77777777" w:rsidR="00B162F5" w:rsidRDefault="00B162F5" w:rsidP="00B162F5">
      <w:pPr>
        <w:ind w:right="-2"/>
        <w:jc w:val="both"/>
        <w:rPr>
          <w:lang w:val="fr-CA"/>
        </w:rPr>
      </w:pPr>
      <w:r>
        <w:rPr>
          <w:lang w:val="fr-CA"/>
        </w:rPr>
        <w:tab/>
        <w:t>M. le Maire souhaite fixer à 12 le nombre de dérogations à l’interdiction d’ouverture dominicale délivrées en faveur de chaque commerce de détail situé sur la Commune de Saint-Jean-de-Muzols pour l’année 2021.</w:t>
      </w:r>
    </w:p>
    <w:p w14:paraId="7A464604" w14:textId="77777777" w:rsidR="00B162F5" w:rsidRPr="00E34570" w:rsidRDefault="00B162F5" w:rsidP="00B162F5">
      <w:pPr>
        <w:ind w:right="-2"/>
        <w:jc w:val="both"/>
        <w:rPr>
          <w:sz w:val="22"/>
          <w:szCs w:val="22"/>
          <w:lang w:val="fr-CA"/>
        </w:rPr>
      </w:pPr>
    </w:p>
    <w:p w14:paraId="74F8FB37" w14:textId="77777777" w:rsidR="00B162F5" w:rsidRDefault="00B162F5" w:rsidP="00B162F5">
      <w:pPr>
        <w:ind w:right="-2"/>
        <w:jc w:val="both"/>
        <w:rPr>
          <w:lang w:val="fr-CA"/>
        </w:rPr>
      </w:pPr>
      <w:r>
        <w:rPr>
          <w:lang w:val="fr-CA"/>
        </w:rPr>
        <w:tab/>
        <w:t>- 10 janvier 2021</w:t>
      </w:r>
      <w:r>
        <w:rPr>
          <w:lang w:val="fr-CA"/>
        </w:rPr>
        <w:tab/>
      </w:r>
      <w:r>
        <w:rPr>
          <w:lang w:val="fr-CA"/>
        </w:rPr>
        <w:tab/>
        <w:t>- 4 juillet 2021</w:t>
      </w:r>
      <w:r>
        <w:rPr>
          <w:lang w:val="fr-CA"/>
        </w:rPr>
        <w:tab/>
      </w:r>
      <w:r>
        <w:rPr>
          <w:lang w:val="fr-CA"/>
        </w:rPr>
        <w:tab/>
      </w:r>
      <w:r>
        <w:rPr>
          <w:lang w:val="fr-CA"/>
        </w:rPr>
        <w:tab/>
        <w:t>- 12 septembre 2021</w:t>
      </w:r>
    </w:p>
    <w:p w14:paraId="0ECA5F40" w14:textId="728E18A8" w:rsidR="00B162F5" w:rsidRDefault="00B162F5" w:rsidP="00B162F5">
      <w:pPr>
        <w:ind w:right="-2"/>
        <w:jc w:val="both"/>
        <w:rPr>
          <w:lang w:val="fr-CA"/>
        </w:rPr>
      </w:pPr>
      <w:r>
        <w:rPr>
          <w:lang w:val="fr-CA"/>
        </w:rPr>
        <w:tab/>
        <w:t>- 17 janvier 2021</w:t>
      </w:r>
      <w:r>
        <w:rPr>
          <w:lang w:val="fr-CA"/>
        </w:rPr>
        <w:tab/>
      </w:r>
      <w:r>
        <w:rPr>
          <w:lang w:val="fr-CA"/>
        </w:rPr>
        <w:tab/>
        <w:t>- 11 juillet 2021</w:t>
      </w:r>
      <w:r>
        <w:rPr>
          <w:lang w:val="fr-CA"/>
        </w:rPr>
        <w:tab/>
      </w:r>
      <w:r>
        <w:rPr>
          <w:lang w:val="fr-CA"/>
        </w:rPr>
        <w:tab/>
      </w:r>
      <w:r>
        <w:rPr>
          <w:lang w:val="fr-CA"/>
        </w:rPr>
        <w:tab/>
        <w:t>- 5 décembre 2021</w:t>
      </w:r>
    </w:p>
    <w:p w14:paraId="04B4CDE1" w14:textId="77777777" w:rsidR="00B162F5" w:rsidRDefault="00B162F5" w:rsidP="00B162F5">
      <w:pPr>
        <w:ind w:right="-2"/>
        <w:jc w:val="both"/>
        <w:rPr>
          <w:lang w:val="fr-CA"/>
        </w:rPr>
      </w:pPr>
      <w:r>
        <w:rPr>
          <w:lang w:val="fr-CA"/>
        </w:rPr>
        <w:tab/>
        <w:t>- 24 janvier 2021</w:t>
      </w:r>
      <w:r>
        <w:rPr>
          <w:lang w:val="fr-CA"/>
        </w:rPr>
        <w:tab/>
      </w:r>
      <w:r>
        <w:rPr>
          <w:lang w:val="fr-CA"/>
        </w:rPr>
        <w:tab/>
        <w:t>- 29 août 2021</w:t>
      </w:r>
      <w:r>
        <w:rPr>
          <w:lang w:val="fr-CA"/>
        </w:rPr>
        <w:tab/>
      </w:r>
      <w:r>
        <w:rPr>
          <w:lang w:val="fr-CA"/>
        </w:rPr>
        <w:tab/>
        <w:t xml:space="preserve"> </w:t>
      </w:r>
      <w:r>
        <w:rPr>
          <w:lang w:val="fr-CA"/>
        </w:rPr>
        <w:tab/>
      </w:r>
      <w:r>
        <w:rPr>
          <w:lang w:val="fr-CA"/>
        </w:rPr>
        <w:tab/>
        <w:t>- 12 décembre 2021</w:t>
      </w:r>
    </w:p>
    <w:p w14:paraId="274AE9FC" w14:textId="77777777" w:rsidR="00B162F5" w:rsidRDefault="00B162F5" w:rsidP="00B162F5">
      <w:pPr>
        <w:ind w:right="-2"/>
        <w:jc w:val="both"/>
        <w:rPr>
          <w:lang w:val="fr-CA"/>
        </w:rPr>
      </w:pPr>
      <w:r>
        <w:rPr>
          <w:lang w:val="fr-CA"/>
        </w:rPr>
        <w:tab/>
        <w:t>- 27 juin 2021</w:t>
      </w:r>
      <w:r>
        <w:rPr>
          <w:lang w:val="fr-CA"/>
        </w:rPr>
        <w:tab/>
      </w:r>
      <w:r>
        <w:rPr>
          <w:lang w:val="fr-CA"/>
        </w:rPr>
        <w:tab/>
      </w:r>
      <w:r>
        <w:rPr>
          <w:lang w:val="fr-CA"/>
        </w:rPr>
        <w:tab/>
        <w:t>- 5 septembre 2021</w:t>
      </w:r>
      <w:r>
        <w:rPr>
          <w:lang w:val="fr-CA"/>
        </w:rPr>
        <w:tab/>
      </w:r>
      <w:r>
        <w:rPr>
          <w:lang w:val="fr-CA"/>
        </w:rPr>
        <w:tab/>
        <w:t xml:space="preserve"> </w:t>
      </w:r>
      <w:r>
        <w:rPr>
          <w:lang w:val="fr-CA"/>
        </w:rPr>
        <w:tab/>
        <w:t>- 19 décembre 2021</w:t>
      </w:r>
    </w:p>
    <w:p w14:paraId="7FFF39B1" w14:textId="324F7E50" w:rsidR="00B162F5" w:rsidRPr="00E34570" w:rsidRDefault="00B162F5" w:rsidP="00B162F5">
      <w:pPr>
        <w:ind w:right="-2"/>
        <w:jc w:val="both"/>
        <w:rPr>
          <w:sz w:val="22"/>
          <w:szCs w:val="22"/>
          <w:lang w:val="fr-CA"/>
        </w:rPr>
      </w:pPr>
    </w:p>
    <w:p w14:paraId="1F5695AA" w14:textId="286D38A8" w:rsidR="00987D96" w:rsidRDefault="00B162F5" w:rsidP="00B162F5">
      <w:pPr>
        <w:ind w:right="-2"/>
        <w:jc w:val="both"/>
        <w:rPr>
          <w:b/>
          <w:i/>
        </w:rPr>
      </w:pPr>
      <w:r>
        <w:tab/>
      </w:r>
      <w:r>
        <w:rPr>
          <w:b/>
          <w:i/>
        </w:rPr>
        <w:t>Le Conseil Municipal, après en avoir délibéré</w:t>
      </w:r>
      <w:r w:rsidR="004515F8">
        <w:rPr>
          <w:b/>
          <w:i/>
        </w:rPr>
        <w:t xml:space="preserve"> </w:t>
      </w:r>
      <w:r w:rsidR="00987D96">
        <w:rPr>
          <w:b/>
          <w:i/>
        </w:rPr>
        <w:t>par :</w:t>
      </w:r>
    </w:p>
    <w:p w14:paraId="4171E3CF" w14:textId="69815CE4" w:rsidR="00987D96" w:rsidRPr="00E34570" w:rsidRDefault="00987D96" w:rsidP="00987D96">
      <w:pPr>
        <w:jc w:val="both"/>
        <w:rPr>
          <w:b/>
          <w:bCs/>
          <w:i/>
          <w:iCs/>
          <w:sz w:val="22"/>
          <w:szCs w:val="22"/>
        </w:rPr>
      </w:pPr>
    </w:p>
    <w:p w14:paraId="493D58BC" w14:textId="0861FF4B" w:rsidR="00987D96" w:rsidRDefault="00987D96" w:rsidP="00987D96">
      <w:pPr>
        <w:ind w:left="708"/>
        <w:jc w:val="both"/>
        <w:rPr>
          <w:b/>
          <w:i/>
        </w:rPr>
      </w:pPr>
      <w:r w:rsidRPr="004E6BD5">
        <w:rPr>
          <w:b/>
          <w:i/>
        </w:rPr>
        <w:t>-</w:t>
      </w:r>
      <w:r>
        <w:rPr>
          <w:b/>
          <w:i/>
        </w:rPr>
        <w:t xml:space="preserve"> </w:t>
      </w:r>
      <w:r w:rsidRPr="004E6BD5">
        <w:rPr>
          <w:b/>
          <w:i/>
        </w:rPr>
        <w:t>1</w:t>
      </w:r>
      <w:r w:rsidR="00D94CFE">
        <w:rPr>
          <w:b/>
          <w:i/>
        </w:rPr>
        <w:t>7</w:t>
      </w:r>
      <w:r>
        <w:rPr>
          <w:b/>
          <w:i/>
        </w:rPr>
        <w:t xml:space="preserve"> voix pour</w:t>
      </w:r>
    </w:p>
    <w:p w14:paraId="38CE4F9A" w14:textId="02B0024E" w:rsidR="00987D96" w:rsidRDefault="00987D96" w:rsidP="004515F8">
      <w:pPr>
        <w:jc w:val="both"/>
        <w:rPr>
          <w:b/>
          <w:i/>
        </w:rPr>
      </w:pPr>
      <w:r>
        <w:rPr>
          <w:b/>
          <w:i/>
        </w:rPr>
        <w:tab/>
        <w:t xml:space="preserve">- </w:t>
      </w:r>
      <w:r w:rsidR="004515F8">
        <w:rPr>
          <w:b/>
          <w:i/>
        </w:rPr>
        <w:t>1</w:t>
      </w:r>
      <w:r>
        <w:rPr>
          <w:b/>
          <w:i/>
        </w:rPr>
        <w:t xml:space="preserve"> abstention (</w:t>
      </w:r>
      <w:r w:rsidR="004D5330">
        <w:rPr>
          <w:b/>
          <w:i/>
        </w:rPr>
        <w:t xml:space="preserve">Mr </w:t>
      </w:r>
      <w:r w:rsidR="004515F8">
        <w:rPr>
          <w:b/>
          <w:i/>
        </w:rPr>
        <w:t>BLACHON</w:t>
      </w:r>
      <w:r>
        <w:rPr>
          <w:b/>
          <w:i/>
        </w:rPr>
        <w:t>)</w:t>
      </w:r>
    </w:p>
    <w:p w14:paraId="11E3F1D8" w14:textId="77777777" w:rsidR="0093219D" w:rsidRPr="004515F8" w:rsidRDefault="0093219D" w:rsidP="004515F8">
      <w:pPr>
        <w:jc w:val="both"/>
        <w:rPr>
          <w:b/>
          <w:bCs/>
          <w:u w:val="single"/>
        </w:rPr>
      </w:pPr>
    </w:p>
    <w:p w14:paraId="1A299E52" w14:textId="230A24B4" w:rsidR="00987D96" w:rsidRDefault="00B162F5" w:rsidP="00541538">
      <w:pPr>
        <w:ind w:left="349" w:right="-2"/>
        <w:jc w:val="both"/>
      </w:pPr>
      <w:r>
        <w:t>- EMET UN AVIS FAVORABLE pour autoriser 12 ouvertures dominicales pour les commerces de détail, pour l’année 2021 ;</w:t>
      </w:r>
    </w:p>
    <w:p w14:paraId="40330E80" w14:textId="6D633C9C" w:rsidR="00B162F5" w:rsidRDefault="00B162F5" w:rsidP="003F25DB">
      <w:pPr>
        <w:ind w:left="349" w:right="-2"/>
        <w:jc w:val="both"/>
      </w:pPr>
      <w:r>
        <w:t>- SOLLICITE l’avis du Conseil Communautaire pour les 7 autorisations supplémentaires s’ajoutant aux 5 autorisations communales pour l’ouverture dominicale des commerces sur la Commune de Saint-Jean-de-Muzols.</w:t>
      </w:r>
    </w:p>
    <w:p w14:paraId="01C0193F" w14:textId="77777777" w:rsidR="00B162F5" w:rsidRDefault="00B162F5" w:rsidP="00B162F5">
      <w:pPr>
        <w:jc w:val="both"/>
      </w:pPr>
    </w:p>
    <w:p w14:paraId="41954A12" w14:textId="77777777" w:rsidR="00B162F5" w:rsidRDefault="00B162F5" w:rsidP="00B162F5">
      <w:pPr>
        <w:jc w:val="both"/>
      </w:pPr>
    </w:p>
    <w:p w14:paraId="1747799F" w14:textId="423E023D" w:rsidR="00B162F5" w:rsidRPr="00A96F60" w:rsidRDefault="00B162F5" w:rsidP="00B162F5">
      <w:pPr>
        <w:ind w:right="-2"/>
        <w:jc w:val="both"/>
        <w:rPr>
          <w:b/>
          <w:bCs/>
          <w:u w:val="single"/>
          <w:lang w:val="fr-CA"/>
        </w:rPr>
      </w:pPr>
      <w:r>
        <w:rPr>
          <w:b/>
        </w:rPr>
        <w:t>OBJET :</w:t>
      </w:r>
      <w:r>
        <w:rPr>
          <w:b/>
          <w:bCs/>
        </w:rPr>
        <w:t xml:space="preserve"> </w:t>
      </w:r>
      <w:r>
        <w:rPr>
          <w:b/>
          <w:bCs/>
          <w:lang w:val="fr-CA"/>
        </w:rPr>
        <w:t xml:space="preserve">N° 0062 </w:t>
      </w:r>
      <w:r w:rsidRPr="00A96F60">
        <w:rPr>
          <w:b/>
          <w:bCs/>
          <w:u w:val="single"/>
          <w:lang w:val="fr-CA"/>
        </w:rPr>
        <w:t>ADOPTION REGLEMENT INTERIEUR DU CONSEIL MUNICIPAL</w:t>
      </w:r>
    </w:p>
    <w:p w14:paraId="397B57EE" w14:textId="2EAD8A3F" w:rsidR="00B162F5" w:rsidRDefault="00B162F5" w:rsidP="00B162F5">
      <w:pPr>
        <w:pStyle w:val="Corpsdetexte2"/>
        <w:rPr>
          <w:rFonts w:ascii="Times New Roman" w:hAnsi="Times New Roman"/>
          <w:b w:val="0"/>
          <w:lang w:eastAsia="fr-FR"/>
        </w:rPr>
      </w:pPr>
    </w:p>
    <w:p w14:paraId="4BE92658" w14:textId="77777777" w:rsidR="00B162F5" w:rsidRDefault="00B162F5" w:rsidP="00B162F5">
      <w:pPr>
        <w:jc w:val="both"/>
      </w:pPr>
      <w:r w:rsidRPr="00146E7A">
        <w:rPr>
          <w:b/>
          <w:caps/>
        </w:rPr>
        <w:t>Rapporteur </w:t>
      </w:r>
      <w:r w:rsidRPr="00146E7A">
        <w:rPr>
          <w:caps/>
        </w:rPr>
        <w:t xml:space="preserve">: </w:t>
      </w:r>
      <w:r>
        <w:t>M. le Maire</w:t>
      </w:r>
    </w:p>
    <w:p w14:paraId="4A70D27D" w14:textId="529D5BCB" w:rsidR="00B162F5" w:rsidRDefault="00B162F5" w:rsidP="00B162F5">
      <w:pPr>
        <w:pStyle w:val="Corpsdetexte2"/>
        <w:rPr>
          <w:rFonts w:ascii="Times New Roman" w:eastAsia="MS Mincho" w:hAnsi="Times New Roman"/>
          <w:b w:val="0"/>
          <w:szCs w:val="24"/>
        </w:rPr>
      </w:pPr>
    </w:p>
    <w:p w14:paraId="79D74A77" w14:textId="77777777" w:rsidR="00A2707C" w:rsidRDefault="00A2707C" w:rsidP="00B162F5">
      <w:pPr>
        <w:pStyle w:val="Corpsdetexte2"/>
        <w:rPr>
          <w:rFonts w:ascii="Times New Roman" w:eastAsia="MS Mincho" w:hAnsi="Times New Roman"/>
          <w:b w:val="0"/>
          <w:szCs w:val="24"/>
        </w:rPr>
      </w:pPr>
    </w:p>
    <w:p w14:paraId="6547DB0D" w14:textId="449404E3" w:rsidR="00B162F5"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t>M. le Maire précise que tout Conseil municipal d’une Commune de 1 000 habitants ou plus est tenu de se doter d’un règlement intérieur, dans les six mois qui suivent son installation. Son contenu est fixé librement par le Conseil municipal qui peut se donner ses propres règles de fonctionnement interne. Sa rédaction doit néanmoins obéir à des impératifs :</w:t>
      </w:r>
    </w:p>
    <w:p w14:paraId="10AB732B" w14:textId="77777777" w:rsidR="00B162F5"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t>- le règlement ne doit porter que sur des mesures concernant le fonctionnement municipal,</w:t>
      </w:r>
    </w:p>
    <w:p w14:paraId="1C6DEC40" w14:textId="77777777" w:rsidR="00B162F5"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t>- ses dispositions ne doivent pas enfreindre les règles légales qui régissent ce fonctionnement,</w:t>
      </w:r>
    </w:p>
    <w:p w14:paraId="400D0C7F" w14:textId="77777777" w:rsidR="00B162F5"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r>
    </w:p>
    <w:p w14:paraId="4FA53549" w14:textId="77777777" w:rsidR="00B162F5" w:rsidRDefault="00B162F5" w:rsidP="00B162F5">
      <w:pPr>
        <w:pStyle w:val="Corpsdetexte2"/>
        <w:rPr>
          <w:rFonts w:ascii="Times New Roman" w:eastAsia="MS Mincho" w:hAnsi="Times New Roman"/>
          <w:b w:val="0"/>
          <w:szCs w:val="24"/>
        </w:rPr>
      </w:pPr>
      <w:r>
        <w:rPr>
          <w:rFonts w:ascii="Times New Roman" w:eastAsia="MS Mincho" w:hAnsi="Times New Roman"/>
          <w:b w:val="0"/>
          <w:szCs w:val="24"/>
        </w:rPr>
        <w:tab/>
        <w:t>Vu l’article L. 2121-8 du CGCT qui rend obligatoire pour les Communes de 1 000 habitants et plus l’adoption d’un règlement intérieur,</w:t>
      </w:r>
    </w:p>
    <w:p w14:paraId="4B4C69F6" w14:textId="77777777" w:rsidR="00B162F5" w:rsidRPr="00C4127C" w:rsidRDefault="00B162F5" w:rsidP="00B162F5">
      <w:pPr>
        <w:pStyle w:val="Corpsdetexte2"/>
        <w:rPr>
          <w:rFonts w:ascii="Times New Roman" w:eastAsia="MS Mincho" w:hAnsi="Times New Roman"/>
          <w:b w:val="0"/>
          <w:szCs w:val="24"/>
        </w:rPr>
      </w:pPr>
    </w:p>
    <w:p w14:paraId="4D89E6FF" w14:textId="77777777" w:rsidR="00B162F5" w:rsidRDefault="00B162F5" w:rsidP="004D5330">
      <w:pPr>
        <w:ind w:right="-2" w:firstLine="708"/>
        <w:jc w:val="both"/>
        <w:rPr>
          <w:b/>
          <w:i/>
        </w:rPr>
      </w:pPr>
      <w:r>
        <w:rPr>
          <w:b/>
          <w:bCs/>
          <w:i/>
          <w:iCs/>
        </w:rPr>
        <w:t xml:space="preserve">Le Conseil Municipal, après en avoir délibéré‚ </w:t>
      </w:r>
      <w:r>
        <w:rPr>
          <w:b/>
          <w:i/>
        </w:rPr>
        <w:t>à l’unanimité des membres présents ou représentés,</w:t>
      </w:r>
    </w:p>
    <w:p w14:paraId="3E6F9C4E" w14:textId="77777777" w:rsidR="00B162F5" w:rsidRPr="00B2714F" w:rsidRDefault="00B162F5" w:rsidP="00B162F5">
      <w:pPr>
        <w:pStyle w:val="Corpsdetexte2"/>
        <w:rPr>
          <w:rFonts w:ascii="Times New Roman" w:hAnsi="Times New Roman"/>
          <w:b w:val="0"/>
          <w:szCs w:val="24"/>
        </w:rPr>
      </w:pPr>
    </w:p>
    <w:p w14:paraId="5ACC23BE" w14:textId="77777777" w:rsidR="00B162F5" w:rsidRPr="00B05425" w:rsidRDefault="00B162F5" w:rsidP="00B162F5">
      <w:pPr>
        <w:pStyle w:val="Corpsdetexte2"/>
        <w:ind w:left="142" w:hanging="142"/>
        <w:rPr>
          <w:rFonts w:ascii="Times New Roman" w:hAnsi="Times New Roman"/>
          <w:b w:val="0"/>
          <w:szCs w:val="24"/>
        </w:rPr>
      </w:pPr>
      <w:r>
        <w:rPr>
          <w:rFonts w:ascii="Times New Roman" w:hAnsi="Times New Roman"/>
          <w:b w:val="0"/>
          <w:bCs/>
          <w:szCs w:val="24"/>
        </w:rPr>
        <w:tab/>
      </w:r>
      <w:r>
        <w:rPr>
          <w:rFonts w:ascii="Times New Roman" w:hAnsi="Times New Roman"/>
          <w:b w:val="0"/>
          <w:bCs/>
          <w:szCs w:val="24"/>
        </w:rPr>
        <w:tab/>
      </w:r>
      <w:r w:rsidRPr="00B2714F">
        <w:rPr>
          <w:rFonts w:ascii="Times New Roman" w:hAnsi="Times New Roman"/>
          <w:b w:val="0"/>
          <w:bCs/>
          <w:szCs w:val="24"/>
        </w:rPr>
        <w:t xml:space="preserve">- </w:t>
      </w:r>
      <w:r w:rsidRPr="00B05425">
        <w:rPr>
          <w:rFonts w:ascii="Times New Roman" w:hAnsi="Times New Roman"/>
          <w:b w:val="0"/>
          <w:bCs/>
          <w:szCs w:val="24"/>
        </w:rPr>
        <w:t>ADOPTE</w:t>
      </w:r>
      <w:r>
        <w:rPr>
          <w:rFonts w:ascii="Times New Roman" w:hAnsi="Times New Roman"/>
          <w:b w:val="0"/>
          <w:bCs/>
          <w:szCs w:val="24"/>
        </w:rPr>
        <w:t xml:space="preserve"> le règlement intérieur du Conseil municipal.</w:t>
      </w:r>
    </w:p>
    <w:p w14:paraId="64840DD5" w14:textId="77777777" w:rsidR="00B162F5" w:rsidRDefault="00B162F5" w:rsidP="00B162F5">
      <w:pPr>
        <w:jc w:val="both"/>
      </w:pPr>
    </w:p>
    <w:p w14:paraId="3E3F6099" w14:textId="77777777" w:rsidR="00B162F5" w:rsidRDefault="00B162F5" w:rsidP="00B162F5">
      <w:pPr>
        <w:jc w:val="both"/>
      </w:pPr>
    </w:p>
    <w:p w14:paraId="2069AFAA" w14:textId="08950AA9" w:rsidR="00B162F5" w:rsidRDefault="00B162F5" w:rsidP="00B162F5">
      <w:pPr>
        <w:ind w:right="-2"/>
        <w:jc w:val="both"/>
        <w:rPr>
          <w:b/>
          <w:bCs/>
          <w:lang w:val="fr-CA"/>
        </w:rPr>
      </w:pPr>
      <w:r>
        <w:rPr>
          <w:b/>
        </w:rPr>
        <w:t>OBJET :</w:t>
      </w:r>
      <w:r>
        <w:rPr>
          <w:b/>
          <w:bCs/>
        </w:rPr>
        <w:t xml:space="preserve"> </w:t>
      </w:r>
      <w:r>
        <w:rPr>
          <w:b/>
          <w:bCs/>
          <w:lang w:val="fr-CA"/>
        </w:rPr>
        <w:t xml:space="preserve">N° 0063 </w:t>
      </w:r>
      <w:r>
        <w:rPr>
          <w:b/>
          <w:bCs/>
          <w:u w:val="single"/>
          <w:lang w:val="fr-CA"/>
        </w:rPr>
        <w:t>CONVENTION D’ASSISTANCE ADMINISTRATIVE POUR L’ETABLISSEMENT DES DOSSIERS CNRACL, IRCANTEC ET RAFP PAR LE CENTRE DE GESTION DE LA FONCTION PUBLIQUE TERRITORIALE DE L’ARDECHE (MISSION DE CONTRÔLE, DE REALISATION ET DE SUIVI DES DOSSIERS CNRACL)</w:t>
      </w:r>
    </w:p>
    <w:p w14:paraId="1184DDAF" w14:textId="77777777" w:rsidR="00B162F5" w:rsidRDefault="00B162F5" w:rsidP="00B162F5">
      <w:pPr>
        <w:autoSpaceDE w:val="0"/>
        <w:autoSpaceDN w:val="0"/>
        <w:adjustRightInd w:val="0"/>
        <w:jc w:val="both"/>
        <w:rPr>
          <w:szCs w:val="24"/>
        </w:rPr>
      </w:pPr>
    </w:p>
    <w:p w14:paraId="31393CA5" w14:textId="4993D9AC" w:rsidR="00B162F5" w:rsidRDefault="00B162F5" w:rsidP="00B162F5">
      <w:pPr>
        <w:jc w:val="both"/>
      </w:pPr>
      <w:r w:rsidRPr="00146E7A">
        <w:rPr>
          <w:b/>
          <w:caps/>
        </w:rPr>
        <w:t>Rapporteur </w:t>
      </w:r>
      <w:r w:rsidRPr="00146E7A">
        <w:rPr>
          <w:caps/>
        </w:rPr>
        <w:t xml:space="preserve">: </w:t>
      </w:r>
      <w:r w:rsidR="004D5330">
        <w:t>Josette DESZIERES</w:t>
      </w:r>
    </w:p>
    <w:p w14:paraId="7BD85703" w14:textId="77777777" w:rsidR="00B162F5" w:rsidRDefault="00B162F5" w:rsidP="00B162F5">
      <w:pPr>
        <w:autoSpaceDE w:val="0"/>
        <w:autoSpaceDN w:val="0"/>
        <w:adjustRightInd w:val="0"/>
        <w:jc w:val="both"/>
        <w:rPr>
          <w:szCs w:val="24"/>
        </w:rPr>
      </w:pPr>
    </w:p>
    <w:p w14:paraId="358EFC76" w14:textId="7EA70A2D" w:rsidR="00B162F5" w:rsidRDefault="00B162F5" w:rsidP="00B162F5">
      <w:pPr>
        <w:autoSpaceDE w:val="0"/>
        <w:autoSpaceDN w:val="0"/>
        <w:adjustRightInd w:val="0"/>
        <w:ind w:right="-2"/>
        <w:jc w:val="both"/>
        <w:rPr>
          <w:bCs/>
        </w:rPr>
      </w:pPr>
    </w:p>
    <w:p w14:paraId="497803C6" w14:textId="77777777" w:rsidR="00B162F5" w:rsidRPr="00AB60FB" w:rsidRDefault="00B162F5" w:rsidP="00B162F5">
      <w:pPr>
        <w:jc w:val="both"/>
        <w:rPr>
          <w:szCs w:val="24"/>
        </w:rPr>
      </w:pPr>
      <w:r>
        <w:rPr>
          <w:szCs w:val="24"/>
        </w:rPr>
        <w:tab/>
      </w:r>
      <w:r w:rsidRPr="00AB60FB">
        <w:rPr>
          <w:szCs w:val="24"/>
        </w:rPr>
        <w:t>M</w:t>
      </w:r>
      <w:r>
        <w:rPr>
          <w:szCs w:val="24"/>
        </w:rPr>
        <w:t>.</w:t>
      </w:r>
      <w:r w:rsidRPr="00AB60FB">
        <w:rPr>
          <w:szCs w:val="24"/>
        </w:rPr>
        <w:t xml:space="preserve"> le Maire</w:t>
      </w:r>
      <w:r w:rsidRPr="00AB60FB">
        <w:rPr>
          <w:color w:val="FF0000"/>
          <w:szCs w:val="24"/>
        </w:rPr>
        <w:t xml:space="preserve"> </w:t>
      </w:r>
      <w:r w:rsidRPr="00AB60FB">
        <w:rPr>
          <w:szCs w:val="24"/>
        </w:rPr>
        <w:t>rappelle à l’assemblée que la Commune de Saint-Jean-de-Muzols adhère depuis plusieurs années à la convention relative à l’assistance administrative à l’établissement des dossiers CNRACL, et d’information IRCANTEC et RAFP ; dans le cadre de cette convention, le CDG07 assure une mission de contrôle, de réalisation et de suivi des dossiers CNRACL.</w:t>
      </w:r>
    </w:p>
    <w:p w14:paraId="1C3592A8" w14:textId="77777777" w:rsidR="00B162F5" w:rsidRPr="00AB60FB" w:rsidRDefault="00B162F5" w:rsidP="00B162F5">
      <w:pPr>
        <w:jc w:val="both"/>
        <w:rPr>
          <w:szCs w:val="24"/>
        </w:rPr>
      </w:pPr>
    </w:p>
    <w:p w14:paraId="4E47F4B2" w14:textId="77777777" w:rsidR="00B162F5" w:rsidRPr="00AB60FB" w:rsidRDefault="00B162F5" w:rsidP="00B162F5">
      <w:pPr>
        <w:jc w:val="both"/>
        <w:rPr>
          <w:szCs w:val="24"/>
        </w:rPr>
      </w:pPr>
      <w:r>
        <w:rPr>
          <w:szCs w:val="24"/>
        </w:rPr>
        <w:tab/>
      </w:r>
      <w:r w:rsidRPr="00AB60FB">
        <w:rPr>
          <w:szCs w:val="24"/>
        </w:rPr>
        <w:t>Cette démarche du CDG07 s’inscrit dans le prolongement d’une convention que cet établissement a avec la Caisse des Dépôts et Consignations (branche CNRACL) ; cette convention entre les deux entités est arrivée à échéance le 31 décembre 2019, et une nouvelle a été proposée, par la CDC, au CDG07 courant mai 2020 avec effet au 1</w:t>
      </w:r>
      <w:r w:rsidRPr="00AB60FB">
        <w:rPr>
          <w:szCs w:val="24"/>
          <w:vertAlign w:val="superscript"/>
        </w:rPr>
        <w:t>er</w:t>
      </w:r>
      <w:r w:rsidRPr="00AB60FB">
        <w:rPr>
          <w:szCs w:val="24"/>
        </w:rPr>
        <w:t xml:space="preserve"> janvier 2020 et pour une durée de 3 ans.</w:t>
      </w:r>
    </w:p>
    <w:p w14:paraId="39833D50" w14:textId="77777777" w:rsidR="00B162F5" w:rsidRPr="00AB60FB" w:rsidRDefault="00B162F5" w:rsidP="00B162F5">
      <w:pPr>
        <w:jc w:val="both"/>
        <w:rPr>
          <w:szCs w:val="24"/>
        </w:rPr>
      </w:pPr>
    </w:p>
    <w:p w14:paraId="7AD3E812" w14:textId="77777777" w:rsidR="00B162F5" w:rsidRPr="00AB60FB" w:rsidRDefault="00B162F5" w:rsidP="00B162F5">
      <w:pPr>
        <w:jc w:val="both"/>
        <w:rPr>
          <w:i/>
          <w:iCs/>
          <w:szCs w:val="24"/>
        </w:rPr>
      </w:pPr>
      <w:r>
        <w:rPr>
          <w:szCs w:val="24"/>
        </w:rPr>
        <w:tab/>
      </w:r>
      <w:r w:rsidRPr="00AB60FB">
        <w:rPr>
          <w:szCs w:val="24"/>
        </w:rPr>
        <w:t>Pour ce qui concerne la démarche du CDG07 envers notre Commune, il en ressort, au terme de l’article 24 de la loi 84-53 du 26 janvier 1984 modifiée, que « </w:t>
      </w:r>
      <w:r w:rsidRPr="00AB60FB">
        <w:rPr>
          <w:i/>
          <w:iCs/>
          <w:szCs w:val="24"/>
        </w:rPr>
        <w:t>les centres de gestion peuvent assurer toute tâche en matière de retraite et d’invalidité des agents pour le compte des collectivités territoriales et de leurs établissements. Les centres de gestion sont habilités à recueillir, traiter et à transmettre aux régimes de retraite, pour le compte des collectivités territoriales et de leurs établissements publics, les données relatives à la carrière et aux cotisations des agents. Ils apportent leur concours aux régimes de retraite pour la mise en œuvre du droit à l’information des actifs sur leurs droits à la retraite. Les modalités de ces interventions et les conditions de contribution financière par les régimes de retraite sont fixées par des conventions conclues avec les centres de gestion ».</w:t>
      </w:r>
    </w:p>
    <w:p w14:paraId="2E7AFBB8" w14:textId="70C1A59C" w:rsidR="00B162F5" w:rsidRDefault="00B162F5" w:rsidP="00B162F5">
      <w:pPr>
        <w:jc w:val="both"/>
        <w:rPr>
          <w:color w:val="984806"/>
          <w:szCs w:val="24"/>
        </w:rPr>
      </w:pPr>
    </w:p>
    <w:p w14:paraId="4FFB5013" w14:textId="77777777" w:rsidR="0093219D" w:rsidRPr="00AB60FB" w:rsidRDefault="0093219D" w:rsidP="00B162F5">
      <w:pPr>
        <w:jc w:val="both"/>
        <w:rPr>
          <w:color w:val="984806"/>
          <w:szCs w:val="24"/>
        </w:rPr>
      </w:pPr>
    </w:p>
    <w:p w14:paraId="3F177B04" w14:textId="77777777" w:rsidR="00B162F5" w:rsidRPr="00AB60FB" w:rsidRDefault="00B162F5" w:rsidP="00B162F5">
      <w:pPr>
        <w:jc w:val="both"/>
        <w:rPr>
          <w:szCs w:val="24"/>
        </w:rPr>
      </w:pPr>
      <w:r>
        <w:rPr>
          <w:color w:val="984806"/>
          <w:szCs w:val="24"/>
        </w:rPr>
        <w:tab/>
      </w:r>
      <w:r w:rsidRPr="00AB60FB">
        <w:rPr>
          <w:szCs w:val="24"/>
        </w:rPr>
        <w:t>La convention « retraite » CDG07 est arrivée à échéance le 31 décembre 2019 ; la période d’urgence sanitaire liée au COVID-19 n’a pas permis de nous présenter la nouvelle convention au 1.1.2020 ; afin de continuer à nous proposer le soutien de ses services pour ce qui est du domaine CNRACL, le CDG07 soumet à notre approbation une nouvelle convention pour la période du 1</w:t>
      </w:r>
      <w:r w:rsidRPr="00AB60FB">
        <w:rPr>
          <w:szCs w:val="24"/>
          <w:vertAlign w:val="superscript"/>
        </w:rPr>
        <w:t>er</w:t>
      </w:r>
      <w:r w:rsidRPr="00AB60FB">
        <w:rPr>
          <w:szCs w:val="24"/>
        </w:rPr>
        <w:t xml:space="preserve"> juillet 2020 au 31 décembre 2022.</w:t>
      </w:r>
    </w:p>
    <w:p w14:paraId="02D712A3" w14:textId="77777777" w:rsidR="00B162F5" w:rsidRPr="00AB60FB" w:rsidRDefault="00B162F5" w:rsidP="00B162F5">
      <w:pPr>
        <w:jc w:val="both"/>
        <w:rPr>
          <w:color w:val="984806"/>
          <w:szCs w:val="24"/>
        </w:rPr>
      </w:pPr>
    </w:p>
    <w:p w14:paraId="0FF2A3F3" w14:textId="77777777" w:rsidR="00B162F5" w:rsidRPr="00AB60FB" w:rsidRDefault="00B162F5" w:rsidP="00B162F5">
      <w:pPr>
        <w:jc w:val="both"/>
        <w:rPr>
          <w:szCs w:val="24"/>
        </w:rPr>
      </w:pPr>
      <w:r>
        <w:rPr>
          <w:szCs w:val="24"/>
        </w:rPr>
        <w:tab/>
      </w:r>
      <w:r w:rsidRPr="00AB60FB">
        <w:rPr>
          <w:szCs w:val="24"/>
        </w:rPr>
        <w:t>Dans le cadre du processus de dématérialisation de ses prestations sur la plateforme</w:t>
      </w:r>
      <w:proofErr w:type="gramStart"/>
      <w:r w:rsidRPr="00AB60FB">
        <w:rPr>
          <w:szCs w:val="24"/>
        </w:rPr>
        <w:t xml:space="preserve"> «e</w:t>
      </w:r>
      <w:proofErr w:type="gramEnd"/>
      <w:r w:rsidRPr="00AB60FB">
        <w:rPr>
          <w:szCs w:val="24"/>
        </w:rPr>
        <w:t>-services », la CNRACL appelle ainsi les collectivités/établissements à gérer les dossiers de leurs agents et à maîtriser une règlementation particulièrement complexe. C’est pourquoi le CDG07 s’engage à accompagner les collectivités/établissements signataires pour remplir ce rôle.</w:t>
      </w:r>
    </w:p>
    <w:p w14:paraId="6A88659D" w14:textId="77777777" w:rsidR="00B162F5" w:rsidRPr="00AB60FB" w:rsidRDefault="00B162F5" w:rsidP="00B162F5">
      <w:pPr>
        <w:jc w:val="both"/>
        <w:rPr>
          <w:szCs w:val="24"/>
        </w:rPr>
      </w:pPr>
    </w:p>
    <w:p w14:paraId="0DAF1BB1" w14:textId="77777777" w:rsidR="00B162F5" w:rsidRPr="00AB60FB" w:rsidRDefault="00B162F5" w:rsidP="00B162F5">
      <w:pPr>
        <w:jc w:val="both"/>
        <w:rPr>
          <w:szCs w:val="24"/>
        </w:rPr>
      </w:pPr>
      <w:r>
        <w:rPr>
          <w:szCs w:val="24"/>
        </w:rPr>
        <w:tab/>
      </w:r>
      <w:r w:rsidRPr="00AB60FB">
        <w:rPr>
          <w:szCs w:val="24"/>
        </w:rPr>
        <w:t>Ainsi, cette nouvelle convention consistera en :</w:t>
      </w:r>
    </w:p>
    <w:p w14:paraId="11C61F1C" w14:textId="77777777" w:rsidR="00B162F5" w:rsidRPr="00AB60FB" w:rsidRDefault="00B162F5" w:rsidP="00B162F5">
      <w:pPr>
        <w:jc w:val="both"/>
        <w:rPr>
          <w:szCs w:val="24"/>
        </w:rPr>
      </w:pPr>
      <w:r w:rsidRPr="00AB60FB">
        <w:rPr>
          <w:szCs w:val="24"/>
        </w:rPr>
        <w:t>1 – l’information et la formation multi-fonds au profit des collectivités et de leurs agents ;</w:t>
      </w:r>
    </w:p>
    <w:p w14:paraId="78A4256C" w14:textId="77777777" w:rsidR="00B162F5" w:rsidRPr="00AB60FB" w:rsidRDefault="00B162F5" w:rsidP="00B162F5">
      <w:pPr>
        <w:jc w:val="both"/>
        <w:rPr>
          <w:szCs w:val="24"/>
        </w:rPr>
      </w:pPr>
      <w:r w:rsidRPr="00AB60FB">
        <w:rPr>
          <w:szCs w:val="24"/>
        </w:rPr>
        <w:t>2 – l’intervention sur les dossiers adressés à la Caisse des Dépôts et Consignations (CDC) en tant que représentante de la CNRACL.</w:t>
      </w:r>
    </w:p>
    <w:p w14:paraId="4C3C9F8A" w14:textId="77777777" w:rsidR="00B162F5" w:rsidRPr="00AB60FB" w:rsidRDefault="00B162F5" w:rsidP="00B162F5">
      <w:pPr>
        <w:jc w:val="both"/>
        <w:rPr>
          <w:szCs w:val="24"/>
        </w:rPr>
      </w:pPr>
    </w:p>
    <w:p w14:paraId="4CC13BFC" w14:textId="77777777" w:rsidR="00B162F5" w:rsidRPr="00AB60FB" w:rsidRDefault="00B162F5" w:rsidP="00B162F5">
      <w:pPr>
        <w:jc w:val="both"/>
        <w:rPr>
          <w:szCs w:val="24"/>
        </w:rPr>
      </w:pPr>
      <w:r>
        <w:rPr>
          <w:szCs w:val="24"/>
        </w:rPr>
        <w:tab/>
      </w:r>
      <w:r w:rsidRPr="00AB60FB">
        <w:rPr>
          <w:szCs w:val="24"/>
        </w:rPr>
        <w:t>Plus précisément, au travers de cette convention le CDG07 assurera la mission de contrôle et de suivi auprès des collectivités et établissements affiliés, pour le compte de leurs agents en activité, exclusivement sur les processus listés ci-après :</w:t>
      </w:r>
    </w:p>
    <w:p w14:paraId="2C271DFF" w14:textId="77777777" w:rsidR="00B162F5" w:rsidRPr="00AB60FB" w:rsidRDefault="00B162F5" w:rsidP="00B162F5">
      <w:pPr>
        <w:jc w:val="both"/>
        <w:rPr>
          <w:szCs w:val="24"/>
        </w:rPr>
      </w:pPr>
    </w:p>
    <w:p w14:paraId="73B6853E"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immatriculation</w:t>
      </w:r>
      <w:proofErr w:type="gramEnd"/>
      <w:r w:rsidRPr="00AB60FB">
        <w:rPr>
          <w:szCs w:val="24"/>
        </w:rPr>
        <w:t xml:space="preserve"> de l’employeur</w:t>
      </w:r>
    </w:p>
    <w:p w14:paraId="3C2291E9"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affiliation</w:t>
      </w:r>
      <w:proofErr w:type="gramEnd"/>
      <w:r w:rsidRPr="00AB60FB">
        <w:rPr>
          <w:szCs w:val="24"/>
        </w:rPr>
        <w:t xml:space="preserve"> de l’agent</w:t>
      </w:r>
    </w:p>
    <w:p w14:paraId="15447130"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régularisation</w:t>
      </w:r>
      <w:proofErr w:type="gramEnd"/>
      <w:r w:rsidRPr="00AB60FB">
        <w:rPr>
          <w:szCs w:val="24"/>
        </w:rPr>
        <w:t xml:space="preserve"> de service (stagiaire et titulaire)</w:t>
      </w:r>
    </w:p>
    <w:p w14:paraId="7DB6F43C"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validation</w:t>
      </w:r>
      <w:proofErr w:type="gramEnd"/>
      <w:r w:rsidRPr="00AB60FB">
        <w:rPr>
          <w:szCs w:val="24"/>
        </w:rPr>
        <w:t xml:space="preserve"> de services de contractuel de droit public </w:t>
      </w:r>
    </w:p>
    <w:p w14:paraId="6EC48BAB"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rétablissement</w:t>
      </w:r>
      <w:proofErr w:type="gramEnd"/>
      <w:r w:rsidRPr="00AB60FB">
        <w:rPr>
          <w:szCs w:val="24"/>
        </w:rPr>
        <w:t xml:space="preserve"> au régime général et à l’IRCANTEC – RTB</w:t>
      </w:r>
    </w:p>
    <w:p w14:paraId="052F124A"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mise</w:t>
      </w:r>
      <w:proofErr w:type="gramEnd"/>
      <w:r w:rsidRPr="00AB60FB">
        <w:rPr>
          <w:szCs w:val="24"/>
        </w:rPr>
        <w:t xml:space="preserve"> en œuvre du droit à l’information : fiabilisation compte individuel retraite (CIR) et qualification du compte individuel retraite (QCIR)</w:t>
      </w:r>
    </w:p>
    <w:p w14:paraId="79DD5B66" w14:textId="77777777" w:rsidR="00B162F5" w:rsidRPr="00AB60FB" w:rsidRDefault="00B162F5" w:rsidP="00B162F5">
      <w:pPr>
        <w:jc w:val="both"/>
        <w:rPr>
          <w:szCs w:val="24"/>
        </w:rPr>
      </w:pPr>
      <w:r>
        <w:rPr>
          <w:szCs w:val="24"/>
        </w:rPr>
        <w:tab/>
      </w:r>
      <w:r w:rsidRPr="00AB60FB">
        <w:rPr>
          <w:szCs w:val="24"/>
        </w:rPr>
        <w:t xml:space="preserve">. </w:t>
      </w:r>
      <w:proofErr w:type="gramStart"/>
      <w:r w:rsidRPr="00AB60FB">
        <w:rPr>
          <w:szCs w:val="24"/>
        </w:rPr>
        <w:t>estimation</w:t>
      </w:r>
      <w:proofErr w:type="gramEnd"/>
      <w:r w:rsidRPr="00AB60FB">
        <w:rPr>
          <w:szCs w:val="24"/>
        </w:rPr>
        <w:t xml:space="preserve"> de pension CNRACL (simulation de calcul)</w:t>
      </w:r>
    </w:p>
    <w:p w14:paraId="3C0852F0" w14:textId="77777777" w:rsidR="00B162F5" w:rsidRPr="00AB60FB" w:rsidRDefault="00B162F5" w:rsidP="00B162F5">
      <w:pPr>
        <w:jc w:val="both"/>
        <w:rPr>
          <w:szCs w:val="24"/>
        </w:rPr>
      </w:pPr>
      <w:r>
        <w:rPr>
          <w:szCs w:val="24"/>
        </w:rPr>
        <w:tab/>
      </w:r>
      <w:r w:rsidRPr="00AB60FB">
        <w:rPr>
          <w:szCs w:val="24"/>
        </w:rPr>
        <w:t>. demande d’avis préalable</w:t>
      </w:r>
    </w:p>
    <w:p w14:paraId="266296D5" w14:textId="77777777" w:rsidR="00B162F5" w:rsidRPr="00AB60FB" w:rsidRDefault="00B162F5" w:rsidP="00B162F5">
      <w:pPr>
        <w:jc w:val="both"/>
        <w:rPr>
          <w:szCs w:val="24"/>
        </w:rPr>
      </w:pPr>
      <w:r>
        <w:rPr>
          <w:szCs w:val="24"/>
        </w:rPr>
        <w:tab/>
      </w:r>
      <w:r w:rsidRPr="00AB60FB">
        <w:rPr>
          <w:szCs w:val="24"/>
        </w:rPr>
        <w:t>. Liquidation des droits à pension normale, carrières longues, d’invalidité, de réversion</w:t>
      </w:r>
    </w:p>
    <w:p w14:paraId="2F413475" w14:textId="77777777" w:rsidR="00B162F5" w:rsidRDefault="00B162F5" w:rsidP="00B162F5">
      <w:pPr>
        <w:jc w:val="both"/>
        <w:rPr>
          <w:szCs w:val="24"/>
        </w:rPr>
      </w:pPr>
      <w:r>
        <w:rPr>
          <w:szCs w:val="24"/>
        </w:rPr>
        <w:tab/>
      </w:r>
      <w:r w:rsidRPr="00AB60FB">
        <w:rPr>
          <w:szCs w:val="24"/>
        </w:rPr>
        <w:t xml:space="preserve">. </w:t>
      </w:r>
      <w:proofErr w:type="gramStart"/>
      <w:r w:rsidRPr="00AB60FB">
        <w:rPr>
          <w:szCs w:val="24"/>
        </w:rPr>
        <w:t>correction</w:t>
      </w:r>
      <w:proofErr w:type="gramEnd"/>
      <w:r w:rsidRPr="00AB60FB">
        <w:rPr>
          <w:szCs w:val="24"/>
        </w:rPr>
        <w:t xml:space="preserve"> des anomalies sur les déclarations individuelles (DI)</w:t>
      </w:r>
      <w:r>
        <w:rPr>
          <w:szCs w:val="24"/>
        </w:rPr>
        <w:t>.</w:t>
      </w:r>
    </w:p>
    <w:p w14:paraId="7386467D" w14:textId="77777777" w:rsidR="00B162F5" w:rsidRPr="00AB60FB" w:rsidRDefault="00B162F5" w:rsidP="00B162F5">
      <w:pPr>
        <w:jc w:val="both"/>
        <w:rPr>
          <w:szCs w:val="24"/>
        </w:rPr>
      </w:pPr>
    </w:p>
    <w:p w14:paraId="014B2F63" w14:textId="77777777" w:rsidR="00B162F5" w:rsidRPr="00AB60FB" w:rsidRDefault="00B162F5" w:rsidP="00B162F5">
      <w:pPr>
        <w:jc w:val="both"/>
        <w:rPr>
          <w:rFonts w:eastAsia="Calibri"/>
          <w:szCs w:val="24"/>
          <w:lang w:eastAsia="en-US"/>
        </w:rPr>
      </w:pPr>
      <w:r>
        <w:rPr>
          <w:rFonts w:eastAsia="Calibri"/>
          <w:szCs w:val="24"/>
          <w:lang w:eastAsia="en-US"/>
        </w:rPr>
        <w:tab/>
      </w:r>
      <w:r w:rsidRPr="00AB60FB">
        <w:rPr>
          <w:rFonts w:eastAsia="Calibri"/>
          <w:szCs w:val="24"/>
          <w:lang w:eastAsia="en-US"/>
        </w:rPr>
        <w:t>Conformément à l’avant dernier alinéa de l’article 22 de la loi n°84-53 du 26 janvier 1984, la participation financière demandée aux collectivités/établissements sollicitant cette assistance administrative pour les dossiers CNRACL est destinée à couvrir les dépenses afférentes à cette mission facultative.</w:t>
      </w:r>
    </w:p>
    <w:p w14:paraId="62FE974F" w14:textId="77777777" w:rsidR="00A2707C" w:rsidRPr="00AB60FB" w:rsidRDefault="00A2707C" w:rsidP="00B162F5">
      <w:pPr>
        <w:jc w:val="both"/>
        <w:rPr>
          <w:rFonts w:eastAsia="Calibri"/>
          <w:szCs w:val="24"/>
          <w:lang w:eastAsia="en-US"/>
        </w:rPr>
      </w:pPr>
    </w:p>
    <w:p w14:paraId="1FE1FBBA" w14:textId="77777777" w:rsidR="00B162F5" w:rsidRPr="00AB60FB" w:rsidRDefault="00B162F5" w:rsidP="00B162F5">
      <w:pPr>
        <w:jc w:val="both"/>
        <w:rPr>
          <w:rFonts w:eastAsia="Calibri"/>
          <w:szCs w:val="24"/>
          <w:lang w:eastAsia="en-US"/>
        </w:rPr>
      </w:pPr>
      <w:r>
        <w:rPr>
          <w:rFonts w:eastAsia="Calibri"/>
          <w:szCs w:val="24"/>
          <w:lang w:eastAsia="en-US"/>
        </w:rPr>
        <w:tab/>
      </w:r>
      <w:r w:rsidRPr="00AB60FB">
        <w:rPr>
          <w:rFonts w:eastAsia="Calibri"/>
          <w:szCs w:val="24"/>
          <w:lang w:eastAsia="en-US"/>
        </w:rPr>
        <w:t>Les tarifs ont été fixés par le conseil d’administration du CDG 07 sur la base d’un forfait défini selon la nature du dossier contrôlé ainsi déterminé :</w:t>
      </w:r>
    </w:p>
    <w:tbl>
      <w:tblPr>
        <w:tblpPr w:leftFromText="141" w:rightFromText="141" w:vertAnchor="text" w:horzAnchor="margin" w:tblpXSpec="center" w:tblpY="184"/>
        <w:tblW w:w="9771" w:type="dxa"/>
        <w:tblCellMar>
          <w:left w:w="70" w:type="dxa"/>
          <w:right w:w="70" w:type="dxa"/>
        </w:tblCellMar>
        <w:tblLook w:val="04A0" w:firstRow="1" w:lastRow="0" w:firstColumn="1" w:lastColumn="0" w:noHBand="0" w:noVBand="1"/>
      </w:tblPr>
      <w:tblGrid>
        <w:gridCol w:w="6229"/>
        <w:gridCol w:w="1568"/>
        <w:gridCol w:w="1974"/>
      </w:tblGrid>
      <w:tr w:rsidR="00B162F5" w:rsidRPr="00AB60FB" w14:paraId="1664637F" w14:textId="77777777" w:rsidTr="009F77D4">
        <w:trPr>
          <w:trHeight w:val="315"/>
        </w:trPr>
        <w:tc>
          <w:tcPr>
            <w:tcW w:w="622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82DEBF" w14:textId="2BAC5FF4" w:rsidR="00B162F5" w:rsidRPr="00AB60FB" w:rsidRDefault="00B162F5" w:rsidP="00B162F5">
            <w:pPr>
              <w:rPr>
                <w:color w:val="000000"/>
                <w:szCs w:val="24"/>
              </w:rPr>
            </w:pPr>
          </w:p>
        </w:tc>
        <w:tc>
          <w:tcPr>
            <w:tcW w:w="1568" w:type="dxa"/>
            <w:tcBorders>
              <w:top w:val="single" w:sz="8" w:space="0" w:color="auto"/>
              <w:left w:val="nil"/>
              <w:bottom w:val="single" w:sz="8" w:space="0" w:color="auto"/>
              <w:right w:val="single" w:sz="4" w:space="0" w:color="auto"/>
            </w:tcBorders>
            <w:shd w:val="clear" w:color="auto" w:fill="auto"/>
            <w:noWrap/>
            <w:vAlign w:val="bottom"/>
            <w:hideMark/>
          </w:tcPr>
          <w:p w14:paraId="26A80680" w14:textId="77777777" w:rsidR="00B162F5" w:rsidRPr="00AB60FB" w:rsidRDefault="00B162F5" w:rsidP="009F77D4">
            <w:pPr>
              <w:jc w:val="both"/>
              <w:rPr>
                <w:b/>
                <w:bCs/>
                <w:color w:val="000000"/>
                <w:szCs w:val="24"/>
              </w:rPr>
            </w:pPr>
            <w:r w:rsidRPr="00AB60FB">
              <w:rPr>
                <w:b/>
                <w:bCs/>
                <w:color w:val="000000"/>
                <w:szCs w:val="24"/>
              </w:rPr>
              <w:t>CONTRÔLE</w:t>
            </w:r>
          </w:p>
        </w:tc>
        <w:tc>
          <w:tcPr>
            <w:tcW w:w="1974" w:type="dxa"/>
            <w:tcBorders>
              <w:top w:val="single" w:sz="8" w:space="0" w:color="auto"/>
              <w:left w:val="nil"/>
              <w:bottom w:val="single" w:sz="8" w:space="0" w:color="auto"/>
              <w:right w:val="single" w:sz="8" w:space="0" w:color="auto"/>
            </w:tcBorders>
            <w:shd w:val="clear" w:color="auto" w:fill="auto"/>
            <w:noWrap/>
            <w:vAlign w:val="bottom"/>
            <w:hideMark/>
          </w:tcPr>
          <w:p w14:paraId="170E306C" w14:textId="77777777" w:rsidR="00B162F5" w:rsidRPr="00AB60FB" w:rsidRDefault="00B162F5" w:rsidP="00B162F5">
            <w:pPr>
              <w:jc w:val="center"/>
              <w:rPr>
                <w:b/>
                <w:bCs/>
                <w:color w:val="000000"/>
                <w:szCs w:val="24"/>
              </w:rPr>
            </w:pPr>
            <w:r w:rsidRPr="00AB60FB">
              <w:rPr>
                <w:b/>
                <w:bCs/>
                <w:color w:val="000000"/>
                <w:szCs w:val="24"/>
              </w:rPr>
              <w:t>REALISATION TOTALE</w:t>
            </w:r>
          </w:p>
        </w:tc>
      </w:tr>
      <w:tr w:rsidR="00B162F5" w:rsidRPr="00AB60FB" w14:paraId="53FF81F0" w14:textId="77777777" w:rsidTr="009F77D4">
        <w:trPr>
          <w:trHeight w:val="315"/>
        </w:trPr>
        <w:tc>
          <w:tcPr>
            <w:tcW w:w="6229" w:type="dxa"/>
            <w:tcBorders>
              <w:top w:val="nil"/>
              <w:left w:val="single" w:sz="8" w:space="0" w:color="auto"/>
              <w:bottom w:val="single" w:sz="4" w:space="0" w:color="auto"/>
              <w:right w:val="single" w:sz="8" w:space="0" w:color="auto"/>
            </w:tcBorders>
            <w:shd w:val="clear" w:color="auto" w:fill="auto"/>
            <w:noWrap/>
            <w:vAlign w:val="center"/>
            <w:hideMark/>
          </w:tcPr>
          <w:p w14:paraId="2449C4D2" w14:textId="37E7BFAB" w:rsidR="00B162F5" w:rsidRPr="00AB60FB" w:rsidRDefault="00B162F5" w:rsidP="00B162F5">
            <w:pPr>
              <w:jc w:val="both"/>
              <w:rPr>
                <w:color w:val="000000"/>
                <w:szCs w:val="24"/>
              </w:rPr>
            </w:pPr>
            <w:proofErr w:type="gramStart"/>
            <w:r w:rsidRPr="00AB60FB">
              <w:rPr>
                <w:rFonts w:eastAsia="Symbol"/>
                <w:color w:val="000000"/>
                <w:szCs w:val="24"/>
              </w:rPr>
              <w:t>  Immatriculation</w:t>
            </w:r>
            <w:proofErr w:type="gramEnd"/>
            <w:r w:rsidRPr="00AB60FB">
              <w:rPr>
                <w:rFonts w:eastAsia="Symbol"/>
                <w:color w:val="000000"/>
                <w:szCs w:val="24"/>
              </w:rPr>
              <w:t xml:space="preserve"> de l’employeur </w:t>
            </w:r>
          </w:p>
        </w:tc>
        <w:tc>
          <w:tcPr>
            <w:tcW w:w="1568" w:type="dxa"/>
            <w:tcBorders>
              <w:top w:val="nil"/>
              <w:left w:val="nil"/>
              <w:bottom w:val="single" w:sz="4" w:space="0" w:color="auto"/>
              <w:right w:val="single" w:sz="4" w:space="0" w:color="auto"/>
            </w:tcBorders>
            <w:shd w:val="clear" w:color="auto" w:fill="auto"/>
            <w:noWrap/>
            <w:vAlign w:val="bottom"/>
            <w:hideMark/>
          </w:tcPr>
          <w:p w14:paraId="3D108348" w14:textId="77777777" w:rsidR="00B162F5" w:rsidRPr="00AB60FB" w:rsidRDefault="00B162F5" w:rsidP="00C91B49">
            <w:pPr>
              <w:jc w:val="right"/>
              <w:rPr>
                <w:b/>
                <w:bCs/>
                <w:color w:val="000000"/>
                <w:szCs w:val="24"/>
              </w:rPr>
            </w:pPr>
            <w:r w:rsidRPr="00AB60FB">
              <w:rPr>
                <w:b/>
                <w:bCs/>
                <w:color w:val="000000"/>
                <w:szCs w:val="24"/>
              </w:rPr>
              <w:t>0 €</w:t>
            </w:r>
          </w:p>
        </w:tc>
        <w:tc>
          <w:tcPr>
            <w:tcW w:w="1974" w:type="dxa"/>
            <w:tcBorders>
              <w:top w:val="nil"/>
              <w:left w:val="nil"/>
              <w:bottom w:val="single" w:sz="4" w:space="0" w:color="auto"/>
              <w:right w:val="single" w:sz="8" w:space="0" w:color="auto"/>
            </w:tcBorders>
            <w:shd w:val="clear" w:color="auto" w:fill="auto"/>
            <w:noWrap/>
            <w:vAlign w:val="bottom"/>
            <w:hideMark/>
          </w:tcPr>
          <w:p w14:paraId="3D893693"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457B6B99" w14:textId="77777777" w:rsidTr="009F77D4">
        <w:trPr>
          <w:trHeight w:val="315"/>
        </w:trPr>
        <w:tc>
          <w:tcPr>
            <w:tcW w:w="6229" w:type="dxa"/>
            <w:tcBorders>
              <w:top w:val="nil"/>
              <w:left w:val="single" w:sz="8" w:space="0" w:color="auto"/>
              <w:bottom w:val="single" w:sz="4" w:space="0" w:color="auto"/>
              <w:right w:val="single" w:sz="8" w:space="0" w:color="auto"/>
            </w:tcBorders>
            <w:shd w:val="clear" w:color="auto" w:fill="auto"/>
            <w:noWrap/>
            <w:vAlign w:val="center"/>
            <w:hideMark/>
          </w:tcPr>
          <w:p w14:paraId="0C28BA8B" w14:textId="11DBCA2C" w:rsidR="00B162F5" w:rsidRPr="00AB60FB" w:rsidRDefault="00B162F5" w:rsidP="00B162F5">
            <w:pPr>
              <w:jc w:val="both"/>
              <w:rPr>
                <w:color w:val="000000"/>
                <w:szCs w:val="24"/>
              </w:rPr>
            </w:pPr>
            <w:proofErr w:type="gramStart"/>
            <w:r w:rsidRPr="00AB60FB">
              <w:rPr>
                <w:rFonts w:eastAsia="Symbol"/>
                <w:color w:val="000000"/>
                <w:szCs w:val="24"/>
              </w:rPr>
              <w:t>  Affiliation</w:t>
            </w:r>
            <w:proofErr w:type="gramEnd"/>
            <w:r w:rsidRPr="00AB60FB">
              <w:rPr>
                <w:rFonts w:eastAsia="Symbol"/>
                <w:color w:val="000000"/>
                <w:szCs w:val="24"/>
              </w:rPr>
              <w:t xml:space="preserve"> de l’agent</w:t>
            </w:r>
          </w:p>
        </w:tc>
        <w:tc>
          <w:tcPr>
            <w:tcW w:w="1568" w:type="dxa"/>
            <w:tcBorders>
              <w:top w:val="nil"/>
              <w:left w:val="nil"/>
              <w:bottom w:val="single" w:sz="4" w:space="0" w:color="auto"/>
              <w:right w:val="single" w:sz="4" w:space="0" w:color="auto"/>
            </w:tcBorders>
            <w:shd w:val="clear" w:color="auto" w:fill="auto"/>
            <w:noWrap/>
            <w:vAlign w:val="bottom"/>
            <w:hideMark/>
          </w:tcPr>
          <w:p w14:paraId="11891E9F" w14:textId="77777777" w:rsidR="00B162F5" w:rsidRPr="00AB60FB" w:rsidRDefault="00B162F5" w:rsidP="00C91B49">
            <w:pPr>
              <w:jc w:val="right"/>
              <w:rPr>
                <w:b/>
                <w:bCs/>
                <w:color w:val="000000"/>
                <w:szCs w:val="24"/>
              </w:rPr>
            </w:pPr>
            <w:r w:rsidRPr="00AB60FB">
              <w:rPr>
                <w:b/>
                <w:bCs/>
                <w:color w:val="000000"/>
                <w:szCs w:val="24"/>
              </w:rPr>
              <w:t>0 €</w:t>
            </w:r>
          </w:p>
        </w:tc>
        <w:tc>
          <w:tcPr>
            <w:tcW w:w="1974" w:type="dxa"/>
            <w:tcBorders>
              <w:top w:val="nil"/>
              <w:left w:val="nil"/>
              <w:bottom w:val="single" w:sz="4" w:space="0" w:color="auto"/>
              <w:right w:val="single" w:sz="8" w:space="0" w:color="auto"/>
            </w:tcBorders>
            <w:shd w:val="clear" w:color="auto" w:fill="auto"/>
            <w:noWrap/>
            <w:vAlign w:val="bottom"/>
            <w:hideMark/>
          </w:tcPr>
          <w:p w14:paraId="54686F1C"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00B46B24" w14:textId="77777777" w:rsidTr="00C91B49">
        <w:trPr>
          <w:trHeight w:val="463"/>
        </w:trPr>
        <w:tc>
          <w:tcPr>
            <w:tcW w:w="6229" w:type="dxa"/>
            <w:tcBorders>
              <w:top w:val="nil"/>
              <w:left w:val="single" w:sz="8" w:space="0" w:color="auto"/>
              <w:bottom w:val="single" w:sz="4" w:space="0" w:color="auto"/>
              <w:right w:val="single" w:sz="8" w:space="0" w:color="auto"/>
            </w:tcBorders>
            <w:shd w:val="clear" w:color="auto" w:fill="auto"/>
            <w:noWrap/>
            <w:vAlign w:val="center"/>
            <w:hideMark/>
          </w:tcPr>
          <w:p w14:paraId="2ADBB209" w14:textId="2903CCFD" w:rsidR="00B162F5" w:rsidRPr="00AB60FB" w:rsidRDefault="00B162F5" w:rsidP="00B162F5">
            <w:pPr>
              <w:jc w:val="both"/>
              <w:rPr>
                <w:color w:val="000000"/>
                <w:szCs w:val="24"/>
              </w:rPr>
            </w:pPr>
            <w:proofErr w:type="gramStart"/>
            <w:r w:rsidRPr="00AB60FB">
              <w:rPr>
                <w:rFonts w:eastAsia="Symbol"/>
                <w:color w:val="000000"/>
                <w:szCs w:val="24"/>
              </w:rPr>
              <w:t>  Régularisation</w:t>
            </w:r>
            <w:proofErr w:type="gramEnd"/>
            <w:r w:rsidRPr="00AB60FB">
              <w:rPr>
                <w:rFonts w:eastAsia="Symbol"/>
                <w:color w:val="000000"/>
                <w:szCs w:val="24"/>
              </w:rPr>
              <w:t xml:space="preserve"> de service (stagiaire et titulaire)</w:t>
            </w:r>
          </w:p>
        </w:tc>
        <w:tc>
          <w:tcPr>
            <w:tcW w:w="1568" w:type="dxa"/>
            <w:tcBorders>
              <w:top w:val="nil"/>
              <w:left w:val="nil"/>
              <w:bottom w:val="single" w:sz="4" w:space="0" w:color="auto"/>
              <w:right w:val="single" w:sz="4" w:space="0" w:color="auto"/>
            </w:tcBorders>
            <w:shd w:val="clear" w:color="auto" w:fill="auto"/>
            <w:noWrap/>
            <w:vAlign w:val="bottom"/>
            <w:hideMark/>
          </w:tcPr>
          <w:p w14:paraId="4949DADC" w14:textId="77777777" w:rsidR="00B162F5" w:rsidRPr="00AB60FB" w:rsidRDefault="00B162F5" w:rsidP="00C91B49">
            <w:pPr>
              <w:jc w:val="right"/>
              <w:rPr>
                <w:b/>
                <w:bCs/>
                <w:color w:val="000000"/>
                <w:szCs w:val="24"/>
              </w:rPr>
            </w:pPr>
            <w:r w:rsidRPr="00AB60FB">
              <w:rPr>
                <w:b/>
                <w:bCs/>
                <w:color w:val="000000"/>
                <w:szCs w:val="24"/>
              </w:rPr>
              <w:t>12 €</w:t>
            </w:r>
          </w:p>
        </w:tc>
        <w:tc>
          <w:tcPr>
            <w:tcW w:w="1974" w:type="dxa"/>
            <w:tcBorders>
              <w:top w:val="nil"/>
              <w:left w:val="nil"/>
              <w:bottom w:val="single" w:sz="4" w:space="0" w:color="auto"/>
              <w:right w:val="single" w:sz="8" w:space="0" w:color="auto"/>
            </w:tcBorders>
            <w:shd w:val="clear" w:color="auto" w:fill="auto"/>
            <w:noWrap/>
            <w:vAlign w:val="bottom"/>
            <w:hideMark/>
          </w:tcPr>
          <w:p w14:paraId="315E10BA"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1C871776" w14:textId="77777777" w:rsidTr="00C91B49">
        <w:trPr>
          <w:trHeight w:val="413"/>
        </w:trPr>
        <w:tc>
          <w:tcPr>
            <w:tcW w:w="62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47F0711" w14:textId="50B0DA1D" w:rsidR="00B162F5" w:rsidRPr="00AB60FB" w:rsidRDefault="00B162F5" w:rsidP="00B162F5">
            <w:pPr>
              <w:jc w:val="both"/>
              <w:rPr>
                <w:color w:val="000000"/>
                <w:szCs w:val="24"/>
              </w:rPr>
            </w:pPr>
            <w:proofErr w:type="gramStart"/>
            <w:r w:rsidRPr="00AB60FB">
              <w:rPr>
                <w:rFonts w:eastAsia="Symbol"/>
                <w:color w:val="000000"/>
                <w:szCs w:val="24"/>
              </w:rPr>
              <w:t>  Validation</w:t>
            </w:r>
            <w:proofErr w:type="gramEnd"/>
            <w:r w:rsidRPr="00AB60FB">
              <w:rPr>
                <w:rFonts w:eastAsia="Symbol"/>
                <w:color w:val="000000"/>
                <w:szCs w:val="24"/>
              </w:rPr>
              <w:t xml:space="preserve"> de services de contractuel de droit public</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383ED97D" w14:textId="77777777" w:rsidR="00B162F5" w:rsidRPr="00AB60FB" w:rsidRDefault="00B162F5" w:rsidP="00C91B49">
            <w:pPr>
              <w:jc w:val="right"/>
              <w:rPr>
                <w:b/>
                <w:bCs/>
                <w:color w:val="000000"/>
                <w:szCs w:val="24"/>
              </w:rPr>
            </w:pPr>
            <w:r w:rsidRPr="00AB60FB">
              <w:rPr>
                <w:b/>
                <w:bCs/>
                <w:color w:val="000000"/>
                <w:szCs w:val="24"/>
              </w:rPr>
              <w:t>12 €</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14:paraId="5E2A6C3C"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236CD398" w14:textId="77777777" w:rsidTr="00C91B49">
        <w:trPr>
          <w:trHeight w:val="547"/>
        </w:trPr>
        <w:tc>
          <w:tcPr>
            <w:tcW w:w="62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59BBF4C" w14:textId="52051BAE" w:rsidR="00B162F5" w:rsidRPr="00AB60FB" w:rsidRDefault="00B162F5" w:rsidP="00B162F5">
            <w:pPr>
              <w:jc w:val="both"/>
              <w:rPr>
                <w:color w:val="000000"/>
                <w:szCs w:val="24"/>
              </w:rPr>
            </w:pPr>
            <w:proofErr w:type="gramStart"/>
            <w:r w:rsidRPr="00AB60FB">
              <w:rPr>
                <w:rFonts w:eastAsia="Symbol"/>
                <w:color w:val="000000"/>
                <w:szCs w:val="24"/>
              </w:rPr>
              <w:t>  Rétablissement</w:t>
            </w:r>
            <w:proofErr w:type="gramEnd"/>
            <w:r w:rsidRPr="00AB60FB">
              <w:rPr>
                <w:rFonts w:eastAsia="Symbol"/>
                <w:color w:val="000000"/>
                <w:szCs w:val="24"/>
              </w:rPr>
              <w:t xml:space="preserve"> au régime général et à l’Ircantec – RTB –</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43066747" w14:textId="77777777" w:rsidR="00B162F5" w:rsidRPr="00AB60FB" w:rsidRDefault="00B162F5" w:rsidP="00C91B49">
            <w:pPr>
              <w:jc w:val="right"/>
              <w:rPr>
                <w:b/>
                <w:bCs/>
                <w:color w:val="000000"/>
                <w:szCs w:val="24"/>
              </w:rPr>
            </w:pPr>
            <w:r w:rsidRPr="00AB60FB">
              <w:rPr>
                <w:b/>
                <w:bCs/>
                <w:color w:val="000000"/>
                <w:szCs w:val="24"/>
              </w:rPr>
              <w:t>26 €</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14:paraId="67B4F01F"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42BC6DA0" w14:textId="77777777" w:rsidTr="0093219D">
        <w:trPr>
          <w:trHeight w:val="711"/>
        </w:trPr>
        <w:tc>
          <w:tcPr>
            <w:tcW w:w="622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FE2B23" w14:textId="57D07359" w:rsidR="00B162F5" w:rsidRPr="00AB60FB" w:rsidRDefault="00B162F5" w:rsidP="00B162F5">
            <w:pPr>
              <w:jc w:val="both"/>
              <w:rPr>
                <w:color w:val="000000"/>
                <w:szCs w:val="24"/>
              </w:rPr>
            </w:pPr>
            <w:proofErr w:type="gramStart"/>
            <w:r w:rsidRPr="00AB60FB">
              <w:rPr>
                <w:rFonts w:eastAsia="Symbol"/>
                <w:color w:val="000000"/>
                <w:szCs w:val="24"/>
              </w:rPr>
              <w:t>  Fiabilisation</w:t>
            </w:r>
            <w:proofErr w:type="gramEnd"/>
            <w:r w:rsidRPr="00AB60FB">
              <w:rPr>
                <w:rFonts w:eastAsia="Symbol"/>
                <w:color w:val="000000"/>
                <w:szCs w:val="24"/>
              </w:rPr>
              <w:t xml:space="preserve"> Compte individuel retraite (CIR) et Qualification du compte individuel retraite (QCIR)</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51C9AB0A" w14:textId="77777777" w:rsidR="00B162F5" w:rsidRPr="00AB60FB" w:rsidRDefault="00B162F5" w:rsidP="00C91B49">
            <w:pPr>
              <w:jc w:val="right"/>
              <w:rPr>
                <w:b/>
                <w:bCs/>
                <w:color w:val="000000"/>
                <w:szCs w:val="24"/>
              </w:rPr>
            </w:pPr>
            <w:r w:rsidRPr="00AB60FB">
              <w:rPr>
                <w:b/>
                <w:bCs/>
                <w:color w:val="000000"/>
                <w:szCs w:val="24"/>
              </w:rPr>
              <w:t>30 €</w:t>
            </w:r>
          </w:p>
        </w:tc>
        <w:tc>
          <w:tcPr>
            <w:tcW w:w="1974" w:type="dxa"/>
            <w:tcBorders>
              <w:top w:val="single" w:sz="4" w:space="0" w:color="auto"/>
              <w:left w:val="nil"/>
              <w:bottom w:val="single" w:sz="4" w:space="0" w:color="auto"/>
              <w:right w:val="single" w:sz="8" w:space="0" w:color="auto"/>
            </w:tcBorders>
            <w:shd w:val="clear" w:color="auto" w:fill="auto"/>
            <w:noWrap/>
            <w:vAlign w:val="bottom"/>
            <w:hideMark/>
          </w:tcPr>
          <w:p w14:paraId="40B389DB"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47E5FB51" w14:textId="77777777" w:rsidTr="0093219D">
        <w:trPr>
          <w:trHeight w:val="630"/>
        </w:trPr>
        <w:tc>
          <w:tcPr>
            <w:tcW w:w="622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1C66F83" w14:textId="07F3D0B9" w:rsidR="00B162F5" w:rsidRPr="00AB60FB" w:rsidRDefault="00B162F5" w:rsidP="00B162F5">
            <w:pPr>
              <w:jc w:val="both"/>
              <w:rPr>
                <w:color w:val="000000"/>
                <w:szCs w:val="24"/>
              </w:rPr>
            </w:pPr>
            <w:proofErr w:type="gramStart"/>
            <w:r w:rsidRPr="00AB60FB">
              <w:rPr>
                <w:rFonts w:eastAsia="Symbol"/>
                <w:color w:val="000000"/>
                <w:szCs w:val="24"/>
              </w:rPr>
              <w:t> </w:t>
            </w:r>
            <w:r w:rsidR="009F77D4">
              <w:rPr>
                <w:rFonts w:eastAsia="Symbol"/>
                <w:color w:val="000000"/>
                <w:szCs w:val="24"/>
              </w:rPr>
              <w:t xml:space="preserve"> </w:t>
            </w:r>
            <w:r w:rsidRPr="00AB60FB">
              <w:rPr>
                <w:rFonts w:eastAsia="Symbol"/>
                <w:color w:val="000000"/>
                <w:szCs w:val="24"/>
              </w:rPr>
              <w:t>Estimation</w:t>
            </w:r>
            <w:proofErr w:type="gramEnd"/>
            <w:r w:rsidRPr="00AB60FB">
              <w:rPr>
                <w:rFonts w:eastAsia="Symbol"/>
                <w:color w:val="000000"/>
                <w:szCs w:val="24"/>
              </w:rPr>
              <w:t xml:space="preserve"> de pension CNRACL</w:t>
            </w:r>
            <w:r w:rsidR="009F77D4">
              <w:rPr>
                <w:rFonts w:eastAsia="Symbol"/>
                <w:color w:val="000000"/>
                <w:szCs w:val="24"/>
              </w:rPr>
              <w:t xml:space="preserve"> </w:t>
            </w:r>
            <w:r w:rsidRPr="00AB60FB">
              <w:rPr>
                <w:rFonts w:eastAsia="Symbol"/>
                <w:color w:val="000000"/>
                <w:szCs w:val="24"/>
              </w:rPr>
              <w:t>(simulation de calcul de pension)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44B0CD01" w14:textId="77777777" w:rsidR="00B162F5" w:rsidRPr="00AB60FB" w:rsidRDefault="00B162F5" w:rsidP="00B162F5">
            <w:pPr>
              <w:jc w:val="right"/>
              <w:rPr>
                <w:b/>
                <w:bCs/>
                <w:color w:val="000000"/>
                <w:szCs w:val="24"/>
              </w:rPr>
            </w:pPr>
            <w:r w:rsidRPr="00AB60FB">
              <w:rPr>
                <w:b/>
                <w:bCs/>
                <w:color w:val="000000"/>
                <w:szCs w:val="24"/>
              </w:rPr>
              <w:t>40 €</w:t>
            </w:r>
          </w:p>
        </w:tc>
        <w:tc>
          <w:tcPr>
            <w:tcW w:w="1974" w:type="dxa"/>
            <w:tcBorders>
              <w:top w:val="single" w:sz="4" w:space="0" w:color="auto"/>
              <w:left w:val="nil"/>
              <w:bottom w:val="single" w:sz="4" w:space="0" w:color="auto"/>
              <w:right w:val="single" w:sz="8" w:space="0" w:color="auto"/>
            </w:tcBorders>
            <w:shd w:val="clear" w:color="auto" w:fill="auto"/>
            <w:noWrap/>
            <w:vAlign w:val="bottom"/>
            <w:hideMark/>
          </w:tcPr>
          <w:p w14:paraId="4DB58617"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4D6C4E0D" w14:textId="77777777" w:rsidTr="0093219D">
        <w:trPr>
          <w:trHeight w:val="475"/>
        </w:trPr>
        <w:tc>
          <w:tcPr>
            <w:tcW w:w="622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CE73FE5" w14:textId="2F9AEE26" w:rsidR="00B162F5" w:rsidRPr="00AB60FB" w:rsidRDefault="00B162F5" w:rsidP="00B162F5">
            <w:pPr>
              <w:jc w:val="both"/>
              <w:rPr>
                <w:color w:val="000000"/>
                <w:szCs w:val="24"/>
              </w:rPr>
            </w:pPr>
            <w:proofErr w:type="gramStart"/>
            <w:r w:rsidRPr="00AB60FB">
              <w:rPr>
                <w:rFonts w:eastAsia="Symbol"/>
                <w:color w:val="000000"/>
                <w:szCs w:val="24"/>
              </w:rPr>
              <w:t> </w:t>
            </w:r>
            <w:r w:rsidR="009F77D4">
              <w:rPr>
                <w:rFonts w:eastAsia="Symbol"/>
                <w:color w:val="000000"/>
                <w:szCs w:val="24"/>
              </w:rPr>
              <w:t xml:space="preserve"> </w:t>
            </w:r>
            <w:r w:rsidRPr="00AB60FB">
              <w:rPr>
                <w:rFonts w:eastAsia="Symbol"/>
                <w:color w:val="000000"/>
                <w:szCs w:val="24"/>
              </w:rPr>
              <w:t>Demande</w:t>
            </w:r>
            <w:proofErr w:type="gramEnd"/>
            <w:r w:rsidRPr="00AB60FB">
              <w:rPr>
                <w:rFonts w:eastAsia="Symbol"/>
                <w:color w:val="000000"/>
                <w:szCs w:val="24"/>
              </w:rPr>
              <w:t xml:space="preserve"> d’avis préalable </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2E8B1C7E" w14:textId="77777777" w:rsidR="00B162F5" w:rsidRPr="00AB60FB" w:rsidRDefault="00B162F5" w:rsidP="00B162F5">
            <w:pPr>
              <w:jc w:val="right"/>
              <w:rPr>
                <w:b/>
                <w:bCs/>
                <w:color w:val="000000"/>
                <w:szCs w:val="24"/>
              </w:rPr>
            </w:pPr>
            <w:r w:rsidRPr="00AB60FB">
              <w:rPr>
                <w:b/>
                <w:bCs/>
                <w:color w:val="000000"/>
                <w:szCs w:val="24"/>
              </w:rPr>
              <w:t>50 €</w:t>
            </w:r>
          </w:p>
        </w:tc>
        <w:tc>
          <w:tcPr>
            <w:tcW w:w="1974" w:type="dxa"/>
            <w:tcBorders>
              <w:top w:val="single" w:sz="4" w:space="0" w:color="auto"/>
              <w:left w:val="nil"/>
              <w:bottom w:val="single" w:sz="4" w:space="0" w:color="auto"/>
              <w:right w:val="single" w:sz="8" w:space="0" w:color="auto"/>
            </w:tcBorders>
            <w:shd w:val="clear" w:color="auto" w:fill="auto"/>
            <w:noWrap/>
            <w:vAlign w:val="bottom"/>
            <w:hideMark/>
          </w:tcPr>
          <w:p w14:paraId="29D0E19F" w14:textId="77777777" w:rsidR="00B162F5" w:rsidRPr="00AB60FB" w:rsidRDefault="00B162F5" w:rsidP="00C91B49">
            <w:pPr>
              <w:jc w:val="center"/>
              <w:rPr>
                <w:color w:val="000000"/>
                <w:szCs w:val="24"/>
              </w:rPr>
            </w:pPr>
            <w:r w:rsidRPr="00AB60FB">
              <w:rPr>
                <w:color w:val="000000"/>
                <w:szCs w:val="24"/>
              </w:rPr>
              <w:t>SANS OBJET</w:t>
            </w:r>
          </w:p>
        </w:tc>
      </w:tr>
      <w:tr w:rsidR="00B162F5" w:rsidRPr="00AB60FB" w14:paraId="69661656" w14:textId="77777777" w:rsidTr="00C91B49">
        <w:trPr>
          <w:trHeight w:val="708"/>
        </w:trPr>
        <w:tc>
          <w:tcPr>
            <w:tcW w:w="622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EFB38E4" w14:textId="65AEF055" w:rsidR="00B162F5" w:rsidRPr="00AB60FB" w:rsidRDefault="00B162F5" w:rsidP="00B162F5">
            <w:pPr>
              <w:jc w:val="both"/>
              <w:rPr>
                <w:color w:val="000000"/>
                <w:szCs w:val="24"/>
              </w:rPr>
            </w:pPr>
            <w:proofErr w:type="gramStart"/>
            <w:r w:rsidRPr="00AB60FB">
              <w:rPr>
                <w:rFonts w:eastAsia="Symbol"/>
                <w:color w:val="000000"/>
                <w:szCs w:val="24"/>
              </w:rPr>
              <w:t> </w:t>
            </w:r>
            <w:r w:rsidR="009F77D4">
              <w:rPr>
                <w:rFonts w:eastAsia="Symbol"/>
                <w:color w:val="000000"/>
                <w:szCs w:val="24"/>
              </w:rPr>
              <w:t xml:space="preserve"> </w:t>
            </w:r>
            <w:r w:rsidRPr="00AB60FB">
              <w:rPr>
                <w:rFonts w:eastAsia="Symbol"/>
                <w:color w:val="000000"/>
                <w:szCs w:val="24"/>
              </w:rPr>
              <w:t>La</w:t>
            </w:r>
            <w:proofErr w:type="gramEnd"/>
            <w:r w:rsidRPr="00AB60FB">
              <w:rPr>
                <w:rFonts w:eastAsia="Symbol"/>
                <w:color w:val="000000"/>
                <w:szCs w:val="24"/>
              </w:rPr>
              <w:t xml:space="preserve"> liquidation des droits à pension normale, carrières longues, d’invalidité, de réversion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16C25973" w14:textId="16DBC032" w:rsidR="00B162F5" w:rsidRPr="00AB60FB" w:rsidRDefault="00B162F5" w:rsidP="00C91B49">
            <w:pPr>
              <w:rPr>
                <w:b/>
                <w:bCs/>
                <w:color w:val="000000"/>
                <w:szCs w:val="24"/>
              </w:rPr>
            </w:pPr>
          </w:p>
          <w:p w14:paraId="38EE435B" w14:textId="2407F2D7" w:rsidR="00B162F5" w:rsidRPr="00AB60FB" w:rsidRDefault="00C91B49" w:rsidP="00B162F5">
            <w:pPr>
              <w:jc w:val="right"/>
              <w:rPr>
                <w:b/>
                <w:bCs/>
                <w:color w:val="000000"/>
                <w:szCs w:val="24"/>
              </w:rPr>
            </w:pPr>
            <w:r>
              <w:rPr>
                <w:b/>
                <w:bCs/>
                <w:color w:val="000000"/>
                <w:szCs w:val="24"/>
              </w:rPr>
              <w:t>55 €</w:t>
            </w:r>
          </w:p>
        </w:tc>
        <w:tc>
          <w:tcPr>
            <w:tcW w:w="1974" w:type="dxa"/>
            <w:tcBorders>
              <w:top w:val="single" w:sz="4" w:space="0" w:color="auto"/>
              <w:left w:val="nil"/>
              <w:bottom w:val="single" w:sz="4" w:space="0" w:color="auto"/>
              <w:right w:val="single" w:sz="8" w:space="0" w:color="auto"/>
            </w:tcBorders>
            <w:shd w:val="clear" w:color="auto" w:fill="auto"/>
            <w:noWrap/>
            <w:vAlign w:val="bottom"/>
            <w:hideMark/>
          </w:tcPr>
          <w:p w14:paraId="3E269670" w14:textId="2511432E" w:rsidR="00B162F5" w:rsidRPr="00AB60FB" w:rsidRDefault="00B162F5" w:rsidP="00C91B49">
            <w:pPr>
              <w:jc w:val="right"/>
              <w:rPr>
                <w:b/>
                <w:bCs/>
                <w:color w:val="000000"/>
                <w:szCs w:val="24"/>
              </w:rPr>
            </w:pPr>
            <w:r w:rsidRPr="00AB60FB">
              <w:rPr>
                <w:b/>
                <w:bCs/>
                <w:color w:val="000000"/>
                <w:szCs w:val="24"/>
              </w:rPr>
              <w:t>100 €</w:t>
            </w:r>
          </w:p>
        </w:tc>
      </w:tr>
      <w:tr w:rsidR="00B162F5" w:rsidRPr="00AB60FB" w14:paraId="3AB8C3BB" w14:textId="77777777" w:rsidTr="009F77D4">
        <w:trPr>
          <w:trHeight w:val="645"/>
        </w:trPr>
        <w:tc>
          <w:tcPr>
            <w:tcW w:w="622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C73BE4E" w14:textId="0346E67E" w:rsidR="00B162F5" w:rsidRPr="00AB60FB" w:rsidRDefault="00B162F5" w:rsidP="00B162F5">
            <w:pPr>
              <w:jc w:val="both"/>
              <w:rPr>
                <w:color w:val="000000"/>
                <w:szCs w:val="24"/>
              </w:rPr>
            </w:pPr>
            <w:proofErr w:type="gramStart"/>
            <w:r w:rsidRPr="00AB60FB">
              <w:rPr>
                <w:rFonts w:eastAsia="Symbol"/>
                <w:color w:val="000000"/>
                <w:szCs w:val="24"/>
              </w:rPr>
              <w:t> </w:t>
            </w:r>
            <w:r w:rsidR="009F77D4">
              <w:rPr>
                <w:rFonts w:eastAsia="Symbol"/>
                <w:color w:val="000000"/>
                <w:szCs w:val="24"/>
              </w:rPr>
              <w:t xml:space="preserve"> </w:t>
            </w:r>
            <w:r w:rsidRPr="00AB60FB">
              <w:rPr>
                <w:rFonts w:eastAsia="Symbol"/>
                <w:color w:val="000000"/>
                <w:szCs w:val="24"/>
              </w:rPr>
              <w:t>Correction</w:t>
            </w:r>
            <w:proofErr w:type="gramEnd"/>
            <w:r w:rsidRPr="00AB60FB">
              <w:rPr>
                <w:rFonts w:eastAsia="Symbol"/>
                <w:color w:val="000000"/>
                <w:szCs w:val="24"/>
              </w:rPr>
              <w:t xml:space="preserve"> des anomalies sur les déclarations individuelles (DI) </w:t>
            </w:r>
          </w:p>
        </w:tc>
        <w:tc>
          <w:tcPr>
            <w:tcW w:w="1568" w:type="dxa"/>
            <w:tcBorders>
              <w:top w:val="single" w:sz="4" w:space="0" w:color="auto"/>
              <w:left w:val="nil"/>
              <w:bottom w:val="single" w:sz="8" w:space="0" w:color="auto"/>
              <w:right w:val="single" w:sz="4" w:space="0" w:color="auto"/>
            </w:tcBorders>
            <w:shd w:val="clear" w:color="auto" w:fill="auto"/>
            <w:noWrap/>
            <w:vAlign w:val="bottom"/>
            <w:hideMark/>
          </w:tcPr>
          <w:p w14:paraId="4F5880BD" w14:textId="77777777" w:rsidR="00B162F5" w:rsidRPr="00AB60FB" w:rsidRDefault="00B162F5" w:rsidP="00B162F5">
            <w:pPr>
              <w:jc w:val="right"/>
              <w:rPr>
                <w:b/>
                <w:bCs/>
                <w:color w:val="000000"/>
                <w:szCs w:val="24"/>
              </w:rPr>
            </w:pPr>
            <w:r w:rsidRPr="00AB60FB">
              <w:rPr>
                <w:b/>
                <w:bCs/>
                <w:color w:val="000000"/>
                <w:szCs w:val="24"/>
              </w:rPr>
              <w:t>30 €</w:t>
            </w:r>
          </w:p>
        </w:tc>
        <w:tc>
          <w:tcPr>
            <w:tcW w:w="1974" w:type="dxa"/>
            <w:tcBorders>
              <w:top w:val="single" w:sz="4" w:space="0" w:color="auto"/>
              <w:left w:val="nil"/>
              <w:bottom w:val="single" w:sz="8" w:space="0" w:color="auto"/>
              <w:right w:val="single" w:sz="8" w:space="0" w:color="auto"/>
            </w:tcBorders>
            <w:shd w:val="clear" w:color="auto" w:fill="auto"/>
            <w:noWrap/>
            <w:vAlign w:val="bottom"/>
            <w:hideMark/>
          </w:tcPr>
          <w:p w14:paraId="114FBAAA" w14:textId="77777777" w:rsidR="00B162F5" w:rsidRPr="00AB60FB" w:rsidRDefault="00B162F5" w:rsidP="00C91B49">
            <w:pPr>
              <w:jc w:val="center"/>
              <w:rPr>
                <w:color w:val="000000"/>
                <w:szCs w:val="24"/>
              </w:rPr>
            </w:pPr>
            <w:r w:rsidRPr="00AB60FB">
              <w:rPr>
                <w:color w:val="000000"/>
                <w:szCs w:val="24"/>
              </w:rPr>
              <w:t>SANS OBJET</w:t>
            </w:r>
          </w:p>
        </w:tc>
      </w:tr>
    </w:tbl>
    <w:p w14:paraId="0586A3F1" w14:textId="77777777" w:rsidR="00B162F5" w:rsidRPr="00AB60FB" w:rsidRDefault="00B162F5" w:rsidP="00B162F5">
      <w:pPr>
        <w:jc w:val="both"/>
        <w:rPr>
          <w:rFonts w:eastAsia="Calibri"/>
          <w:szCs w:val="24"/>
          <w:lang w:eastAsia="en-US"/>
        </w:rPr>
      </w:pPr>
    </w:p>
    <w:p w14:paraId="194C0CD3" w14:textId="202C1648" w:rsidR="00B162F5" w:rsidRPr="00AB60FB" w:rsidRDefault="00B162F5" w:rsidP="00B162F5">
      <w:pPr>
        <w:jc w:val="both"/>
        <w:rPr>
          <w:rFonts w:eastAsia="Calibri"/>
          <w:szCs w:val="24"/>
          <w:lang w:eastAsia="en-US"/>
        </w:rPr>
      </w:pPr>
      <w:r>
        <w:rPr>
          <w:rFonts w:eastAsia="Calibri"/>
          <w:szCs w:val="24"/>
          <w:lang w:eastAsia="en-US"/>
        </w:rPr>
        <w:tab/>
      </w:r>
      <w:r w:rsidRPr="00AB60FB">
        <w:rPr>
          <w:rFonts w:eastAsia="Calibri"/>
          <w:szCs w:val="24"/>
          <w:lang w:eastAsia="en-US"/>
        </w:rPr>
        <w:t>Les tarifs pourront être actualisés chaque année par délibération du conseil d’administration CDG07.</w:t>
      </w:r>
    </w:p>
    <w:p w14:paraId="1594BDF1" w14:textId="77777777" w:rsidR="00B162F5" w:rsidRPr="00AB60FB" w:rsidRDefault="00B162F5" w:rsidP="00B162F5">
      <w:pPr>
        <w:jc w:val="both"/>
        <w:rPr>
          <w:szCs w:val="24"/>
        </w:rPr>
      </w:pPr>
    </w:p>
    <w:p w14:paraId="06477E60" w14:textId="77777777" w:rsidR="00B162F5" w:rsidRPr="00AB60FB" w:rsidRDefault="00B162F5" w:rsidP="00B162F5">
      <w:pPr>
        <w:jc w:val="both"/>
        <w:rPr>
          <w:szCs w:val="24"/>
        </w:rPr>
      </w:pPr>
      <w:r>
        <w:rPr>
          <w:szCs w:val="24"/>
        </w:rPr>
        <w:tab/>
      </w:r>
      <w:r w:rsidRPr="00AB60FB">
        <w:rPr>
          <w:szCs w:val="24"/>
        </w:rPr>
        <w:t>M</w:t>
      </w:r>
      <w:r>
        <w:rPr>
          <w:szCs w:val="24"/>
        </w:rPr>
        <w:t>.</w:t>
      </w:r>
      <w:r w:rsidRPr="00AB60FB">
        <w:rPr>
          <w:szCs w:val="24"/>
        </w:rPr>
        <w:t xml:space="preserve"> le Maire</w:t>
      </w:r>
      <w:r w:rsidRPr="00AB60FB">
        <w:rPr>
          <w:color w:val="FF0000"/>
          <w:szCs w:val="24"/>
        </w:rPr>
        <w:t xml:space="preserve"> </w:t>
      </w:r>
      <w:r w:rsidRPr="00AB60FB">
        <w:rPr>
          <w:szCs w:val="24"/>
        </w:rPr>
        <w:t>donne lecture de la proposition de convention annexée à la présente délibération.</w:t>
      </w:r>
    </w:p>
    <w:p w14:paraId="7FC7E8B6" w14:textId="77777777" w:rsidR="00B162F5" w:rsidRPr="00AB60FB" w:rsidRDefault="00B162F5" w:rsidP="00B162F5">
      <w:pPr>
        <w:autoSpaceDE w:val="0"/>
        <w:autoSpaceDN w:val="0"/>
        <w:adjustRightInd w:val="0"/>
        <w:ind w:right="-2"/>
        <w:jc w:val="both"/>
        <w:rPr>
          <w:bCs/>
          <w:szCs w:val="24"/>
        </w:rPr>
      </w:pPr>
    </w:p>
    <w:p w14:paraId="33378508" w14:textId="77777777" w:rsidR="00B162F5" w:rsidRPr="00AB60FB" w:rsidRDefault="00B162F5" w:rsidP="00B162F5">
      <w:pPr>
        <w:jc w:val="both"/>
        <w:rPr>
          <w:szCs w:val="24"/>
        </w:rPr>
      </w:pPr>
      <w:r>
        <w:rPr>
          <w:szCs w:val="24"/>
        </w:rPr>
        <w:tab/>
      </w:r>
      <w:r w:rsidRPr="00AB60FB">
        <w:rPr>
          <w:szCs w:val="24"/>
        </w:rPr>
        <w:t>Il invite les membres à se prononcer sur celle-ci et à lui en autoriser la signature</w:t>
      </w:r>
      <w:r>
        <w:rPr>
          <w:szCs w:val="24"/>
        </w:rPr>
        <w:t>.</w:t>
      </w:r>
    </w:p>
    <w:p w14:paraId="73F74192" w14:textId="2847981A" w:rsidR="00B162F5" w:rsidRDefault="00B162F5" w:rsidP="00B162F5">
      <w:pPr>
        <w:jc w:val="both"/>
        <w:rPr>
          <w:szCs w:val="24"/>
        </w:rPr>
      </w:pPr>
    </w:p>
    <w:p w14:paraId="5DA2EC0B" w14:textId="738D715C" w:rsidR="004515F8" w:rsidRPr="004515F8" w:rsidRDefault="004515F8" w:rsidP="00B162F5">
      <w:pPr>
        <w:jc w:val="both"/>
        <w:rPr>
          <w:i/>
          <w:iCs/>
          <w:szCs w:val="24"/>
        </w:rPr>
      </w:pPr>
      <w:r w:rsidRPr="004515F8">
        <w:rPr>
          <w:i/>
          <w:iCs/>
          <w:szCs w:val="24"/>
        </w:rPr>
        <w:tab/>
      </w:r>
      <w:r w:rsidR="004D5330">
        <w:rPr>
          <w:i/>
          <w:iCs/>
          <w:szCs w:val="24"/>
        </w:rPr>
        <w:t>Monsieur le Maire indique qu’il faut s</w:t>
      </w:r>
      <w:r w:rsidRPr="004515F8">
        <w:rPr>
          <w:i/>
          <w:iCs/>
          <w:szCs w:val="24"/>
        </w:rPr>
        <w:t>igner cette convention avec le CDG</w:t>
      </w:r>
      <w:r w:rsidR="004D5330">
        <w:rPr>
          <w:i/>
          <w:iCs/>
          <w:szCs w:val="24"/>
        </w:rPr>
        <w:t>07</w:t>
      </w:r>
      <w:r w:rsidRPr="004515F8">
        <w:rPr>
          <w:i/>
          <w:iCs/>
          <w:szCs w:val="24"/>
        </w:rPr>
        <w:t xml:space="preserve"> pour le suivi des dossiers retraite.</w:t>
      </w:r>
    </w:p>
    <w:p w14:paraId="566CE26F" w14:textId="77777777" w:rsidR="004515F8" w:rsidRPr="00AB60FB" w:rsidRDefault="004515F8" w:rsidP="00B162F5">
      <w:pPr>
        <w:jc w:val="both"/>
        <w:rPr>
          <w:szCs w:val="24"/>
        </w:rPr>
      </w:pPr>
    </w:p>
    <w:p w14:paraId="6F9B6AAF" w14:textId="77777777" w:rsidR="00B162F5" w:rsidRPr="008A5350" w:rsidRDefault="00B162F5" w:rsidP="00B162F5">
      <w:pPr>
        <w:jc w:val="both"/>
        <w:rPr>
          <w:b/>
          <w:i/>
          <w:iCs/>
          <w:szCs w:val="24"/>
        </w:rPr>
      </w:pPr>
      <w:r>
        <w:rPr>
          <w:szCs w:val="24"/>
        </w:rPr>
        <w:tab/>
      </w:r>
      <w:r w:rsidRPr="008A5350">
        <w:rPr>
          <w:b/>
          <w:i/>
          <w:iCs/>
          <w:szCs w:val="24"/>
        </w:rPr>
        <w:t>Le Conseil municipal, après en avoir délibéré, à l’unanimité des membres présents ou représentés,</w:t>
      </w:r>
    </w:p>
    <w:p w14:paraId="3858A41A" w14:textId="77777777" w:rsidR="00B162F5" w:rsidRPr="00AB60FB" w:rsidRDefault="00B162F5" w:rsidP="00B162F5">
      <w:pPr>
        <w:jc w:val="both"/>
        <w:rPr>
          <w:szCs w:val="24"/>
        </w:rPr>
      </w:pPr>
    </w:p>
    <w:p w14:paraId="3B9C3BE8" w14:textId="77777777" w:rsidR="00B162F5" w:rsidRPr="00AB60FB" w:rsidRDefault="00B162F5" w:rsidP="00B162F5">
      <w:pPr>
        <w:jc w:val="both"/>
        <w:rPr>
          <w:szCs w:val="24"/>
        </w:rPr>
      </w:pPr>
      <w:r>
        <w:rPr>
          <w:szCs w:val="24"/>
        </w:rPr>
        <w:tab/>
        <w:t xml:space="preserve">- AUTORISE M. </w:t>
      </w:r>
      <w:r w:rsidRPr="00AB60FB">
        <w:rPr>
          <w:szCs w:val="24"/>
        </w:rPr>
        <w:t>le Maire à signer l’avenant à la convention d’assistance administrative pour l’établissement des dossiers CNRACL, IRCANTEC et RAFP par le Centre de Gestion de la Fonction Publique Territoriale de l’Ardèche (mission de contrôle et de suivi des dossiers) pour la période du 1</w:t>
      </w:r>
      <w:r w:rsidRPr="00AB60FB">
        <w:rPr>
          <w:szCs w:val="24"/>
          <w:vertAlign w:val="superscript"/>
        </w:rPr>
        <w:t>er</w:t>
      </w:r>
      <w:r w:rsidRPr="00AB60FB">
        <w:rPr>
          <w:szCs w:val="24"/>
        </w:rPr>
        <w:t xml:space="preserve"> juillet 2020 au 31 décembre 2022.</w:t>
      </w:r>
    </w:p>
    <w:p w14:paraId="37B4C84E" w14:textId="77777777" w:rsidR="00B162F5" w:rsidRDefault="00B162F5" w:rsidP="00B162F5">
      <w:pPr>
        <w:jc w:val="both"/>
      </w:pPr>
    </w:p>
    <w:p w14:paraId="2D7524D7" w14:textId="77777777" w:rsidR="00B162F5" w:rsidRDefault="00B162F5" w:rsidP="00B162F5">
      <w:pPr>
        <w:jc w:val="both"/>
      </w:pPr>
    </w:p>
    <w:p w14:paraId="0213110B" w14:textId="115C3781" w:rsidR="00B162F5" w:rsidRDefault="00B162F5" w:rsidP="00B162F5">
      <w:pPr>
        <w:ind w:right="-2"/>
        <w:jc w:val="both"/>
        <w:rPr>
          <w:b/>
          <w:caps/>
          <w:u w:val="single"/>
        </w:rPr>
      </w:pPr>
      <w:r w:rsidRPr="00DC02F4">
        <w:rPr>
          <w:b/>
        </w:rPr>
        <w:t>OBJET :</w:t>
      </w:r>
      <w:r w:rsidR="009F77D4">
        <w:rPr>
          <w:b/>
        </w:rPr>
        <w:t xml:space="preserve"> </w:t>
      </w:r>
      <w:r>
        <w:rPr>
          <w:b/>
          <w:bCs/>
          <w:lang w:val="fr-CA"/>
        </w:rPr>
        <w:t xml:space="preserve">N° 0064 </w:t>
      </w:r>
      <w:r>
        <w:rPr>
          <w:b/>
          <w:caps/>
          <w:u w:val="single"/>
        </w:rPr>
        <w:t>CLASSE de decouverte DE L’ECOLE ELEMENTAIRE LOUISE MICHEL – SUBVENTION DE LA COMMUNE</w:t>
      </w:r>
    </w:p>
    <w:p w14:paraId="30818AAB" w14:textId="77777777" w:rsidR="00B162F5" w:rsidRDefault="00B162F5" w:rsidP="00B162F5">
      <w:pPr>
        <w:ind w:right="-2"/>
        <w:jc w:val="both"/>
        <w:rPr>
          <w:b/>
          <w:caps/>
          <w:u w:val="single"/>
        </w:rPr>
      </w:pPr>
    </w:p>
    <w:p w14:paraId="74B19A63" w14:textId="421DEEBA" w:rsidR="00B162F5" w:rsidRDefault="00B162F5" w:rsidP="00B162F5">
      <w:pPr>
        <w:jc w:val="both"/>
      </w:pPr>
      <w:r w:rsidRPr="00146E7A">
        <w:rPr>
          <w:b/>
          <w:caps/>
        </w:rPr>
        <w:t>Rapporteur </w:t>
      </w:r>
      <w:r w:rsidRPr="00146E7A">
        <w:rPr>
          <w:caps/>
        </w:rPr>
        <w:t xml:space="preserve">: </w:t>
      </w:r>
      <w:r>
        <w:t>Mickaël BOISSIE</w:t>
      </w:r>
    </w:p>
    <w:p w14:paraId="5C7CB7C2" w14:textId="77777777" w:rsidR="00B162F5" w:rsidRDefault="00B162F5" w:rsidP="00B162F5">
      <w:pPr>
        <w:ind w:right="-2"/>
        <w:jc w:val="both"/>
        <w:rPr>
          <w:b/>
          <w:caps/>
        </w:rPr>
      </w:pPr>
    </w:p>
    <w:p w14:paraId="37A2679E" w14:textId="77777777" w:rsidR="00B162F5" w:rsidRDefault="00B162F5" w:rsidP="00B162F5">
      <w:pPr>
        <w:ind w:right="-2"/>
        <w:jc w:val="both"/>
        <w:rPr>
          <w:b/>
          <w:caps/>
        </w:rPr>
      </w:pPr>
    </w:p>
    <w:p w14:paraId="6C6DDF94" w14:textId="77777777" w:rsidR="00B162F5" w:rsidRDefault="00B162F5" w:rsidP="00B162F5">
      <w:pPr>
        <w:autoSpaceDE w:val="0"/>
        <w:autoSpaceDN w:val="0"/>
        <w:adjustRightInd w:val="0"/>
        <w:ind w:right="-2" w:firstLine="709"/>
        <w:jc w:val="both"/>
        <w:rPr>
          <w:bCs/>
        </w:rPr>
      </w:pPr>
      <w:r>
        <w:rPr>
          <w:bCs/>
        </w:rPr>
        <w:t>L’école élémentaire publique Louise MICHEL organise une classe de découverte d’une durée de cinq jours au Centre du Mas de l’</w:t>
      </w:r>
      <w:proofErr w:type="spellStart"/>
      <w:r>
        <w:rPr>
          <w:bCs/>
        </w:rPr>
        <w:t>Artaude</w:t>
      </w:r>
      <w:proofErr w:type="spellEnd"/>
      <w:r>
        <w:rPr>
          <w:bCs/>
        </w:rPr>
        <w:t xml:space="preserve"> – LE PRADET pour les classes de CE2/CM1 et CM1/CM2 (58 élèves), du lundi 26 avril au vendredi 30 avril 2021.</w:t>
      </w:r>
    </w:p>
    <w:p w14:paraId="4E272009" w14:textId="77777777" w:rsidR="00B162F5" w:rsidRDefault="00B162F5" w:rsidP="00B162F5">
      <w:pPr>
        <w:autoSpaceDE w:val="0"/>
        <w:autoSpaceDN w:val="0"/>
        <w:adjustRightInd w:val="0"/>
        <w:ind w:right="-2" w:firstLine="709"/>
        <w:jc w:val="both"/>
        <w:rPr>
          <w:bCs/>
        </w:rPr>
      </w:pPr>
    </w:p>
    <w:p w14:paraId="4E04C911" w14:textId="316238DC" w:rsidR="00B162F5" w:rsidRDefault="00B162F5" w:rsidP="00B162F5">
      <w:pPr>
        <w:autoSpaceDE w:val="0"/>
        <w:autoSpaceDN w:val="0"/>
        <w:adjustRightInd w:val="0"/>
        <w:ind w:right="-2" w:firstLine="709"/>
        <w:jc w:val="both"/>
        <w:rPr>
          <w:bCs/>
        </w:rPr>
      </w:pPr>
      <w:r>
        <w:rPr>
          <w:bCs/>
        </w:rPr>
        <w:t>Le budget prévisionnel de ce séjour éducatif s’élève à 18 587.00 €.</w:t>
      </w:r>
    </w:p>
    <w:p w14:paraId="28A27C2D" w14:textId="77777777" w:rsidR="00B162F5" w:rsidRDefault="00B162F5" w:rsidP="00B162F5">
      <w:pPr>
        <w:autoSpaceDE w:val="0"/>
        <w:autoSpaceDN w:val="0"/>
        <w:adjustRightInd w:val="0"/>
        <w:ind w:right="-2" w:firstLine="709"/>
        <w:jc w:val="both"/>
        <w:rPr>
          <w:bCs/>
        </w:rPr>
      </w:pPr>
    </w:p>
    <w:p w14:paraId="7C828C82" w14:textId="77777777" w:rsidR="00B162F5" w:rsidRPr="0062426E" w:rsidRDefault="00B162F5" w:rsidP="00B162F5">
      <w:pPr>
        <w:autoSpaceDE w:val="0"/>
        <w:autoSpaceDN w:val="0"/>
        <w:adjustRightInd w:val="0"/>
        <w:ind w:right="-2" w:firstLine="709"/>
        <w:jc w:val="both"/>
        <w:rPr>
          <w:bCs/>
        </w:rPr>
      </w:pPr>
      <w:r>
        <w:rPr>
          <w:bCs/>
        </w:rPr>
        <w:t>Une demande de participation financière a été adressée à la commune.</w:t>
      </w:r>
    </w:p>
    <w:p w14:paraId="07C7618E" w14:textId="77777777" w:rsidR="009A0398" w:rsidRDefault="009A0398" w:rsidP="009A0398">
      <w:pPr>
        <w:ind w:right="-2"/>
        <w:jc w:val="both"/>
        <w:rPr>
          <w:bCs/>
          <w:i/>
        </w:rPr>
      </w:pPr>
    </w:p>
    <w:p w14:paraId="09953898" w14:textId="62878569" w:rsidR="004515F8" w:rsidRPr="004515F8" w:rsidRDefault="009A0398" w:rsidP="004515F8">
      <w:pPr>
        <w:ind w:right="-2" w:firstLine="709"/>
        <w:jc w:val="both"/>
        <w:rPr>
          <w:bCs/>
          <w:i/>
        </w:rPr>
      </w:pPr>
      <w:r w:rsidRPr="00CE7ADE">
        <w:rPr>
          <w:i/>
        </w:rPr>
        <w:t>Monsieur le M</w:t>
      </w:r>
      <w:r>
        <w:rPr>
          <w:i/>
        </w:rPr>
        <w:t>a</w:t>
      </w:r>
      <w:r w:rsidRPr="00CE7ADE">
        <w:rPr>
          <w:i/>
        </w:rPr>
        <w:t>ire</w:t>
      </w:r>
      <w:r>
        <w:rPr>
          <w:i/>
        </w:rPr>
        <w:t xml:space="preserve"> indique qu’avant seulement la classe de CM2 partait </w:t>
      </w:r>
      <w:r w:rsidR="00D94CFE">
        <w:rPr>
          <w:i/>
        </w:rPr>
        <w:t>en classe de découverte et ce tous</w:t>
      </w:r>
      <w:r>
        <w:rPr>
          <w:i/>
        </w:rPr>
        <w:t xml:space="preserve"> le</w:t>
      </w:r>
      <w:r w:rsidR="00D94CFE">
        <w:rPr>
          <w:i/>
        </w:rPr>
        <w:t>s</w:t>
      </w:r>
      <w:r>
        <w:rPr>
          <w:i/>
        </w:rPr>
        <w:t xml:space="preserve"> ans</w:t>
      </w:r>
      <w:r w:rsidR="00D94CFE">
        <w:rPr>
          <w:i/>
        </w:rPr>
        <w:t>.</w:t>
      </w:r>
      <w:r>
        <w:rPr>
          <w:i/>
        </w:rPr>
        <w:t xml:space="preserve"> </w:t>
      </w:r>
      <w:r w:rsidR="00D94CFE">
        <w:rPr>
          <w:i/>
        </w:rPr>
        <w:t>A</w:t>
      </w:r>
      <w:r>
        <w:rPr>
          <w:i/>
        </w:rPr>
        <w:t xml:space="preserve">ujourd’hui ce sont les classes de double niveau </w:t>
      </w:r>
      <w:r w:rsidR="00D94CFE">
        <w:rPr>
          <w:i/>
        </w:rPr>
        <w:t xml:space="preserve">CE2/CM1 et CM1/CM2 </w:t>
      </w:r>
      <w:r>
        <w:rPr>
          <w:i/>
        </w:rPr>
        <w:t xml:space="preserve">qui partent </w:t>
      </w:r>
      <w:r w:rsidR="004515F8" w:rsidRPr="004515F8">
        <w:rPr>
          <w:bCs/>
          <w:i/>
        </w:rPr>
        <w:t xml:space="preserve">une année sur </w:t>
      </w:r>
      <w:r w:rsidR="00D94CFE">
        <w:rPr>
          <w:bCs/>
          <w:i/>
        </w:rPr>
        <w:t>deux</w:t>
      </w:r>
      <w:r w:rsidR="004515F8" w:rsidRPr="004515F8">
        <w:rPr>
          <w:bCs/>
          <w:i/>
        </w:rPr>
        <w:t>.</w:t>
      </w:r>
    </w:p>
    <w:p w14:paraId="333D8746" w14:textId="3078139D" w:rsidR="004515F8" w:rsidRDefault="004515F8" w:rsidP="004515F8">
      <w:pPr>
        <w:ind w:right="-2" w:firstLine="709"/>
        <w:jc w:val="both"/>
        <w:rPr>
          <w:b/>
          <w:i/>
        </w:rPr>
      </w:pPr>
      <w:r>
        <w:rPr>
          <w:b/>
          <w:i/>
        </w:rPr>
        <w:t xml:space="preserve"> </w:t>
      </w:r>
    </w:p>
    <w:p w14:paraId="5C843143" w14:textId="77777777" w:rsidR="00B162F5" w:rsidRDefault="00B162F5" w:rsidP="00B162F5">
      <w:pPr>
        <w:ind w:right="-2" w:firstLine="709"/>
        <w:jc w:val="both"/>
      </w:pPr>
      <w:r>
        <w:rPr>
          <w:b/>
          <w:i/>
        </w:rPr>
        <w:t>Le Conseil Municipal, après en avoir délibéré‚ à l’unanimité des membres présents ou représentés,</w:t>
      </w:r>
    </w:p>
    <w:p w14:paraId="5662B034" w14:textId="77777777" w:rsidR="00B162F5" w:rsidRDefault="00B162F5" w:rsidP="00B162F5">
      <w:pPr>
        <w:jc w:val="both"/>
      </w:pPr>
    </w:p>
    <w:p w14:paraId="230EA511" w14:textId="77777777" w:rsidR="00B162F5" w:rsidRPr="00C11E05" w:rsidRDefault="00B162F5" w:rsidP="00B162F5">
      <w:pPr>
        <w:widowControl/>
        <w:numPr>
          <w:ilvl w:val="0"/>
          <w:numId w:val="13"/>
        </w:numPr>
        <w:suppressAutoHyphens w:val="0"/>
        <w:ind w:right="-2"/>
        <w:jc w:val="both"/>
      </w:pPr>
      <w:r w:rsidRPr="00CC6FAE">
        <w:rPr>
          <w:caps/>
        </w:rPr>
        <w:t>Décide</w:t>
      </w:r>
      <w:r>
        <w:t xml:space="preserve"> l’attribution d’une subvention </w:t>
      </w:r>
      <w:r>
        <w:rPr>
          <w:bCs/>
        </w:rPr>
        <w:t xml:space="preserve">d’un montant de 4 640 € maximum, au profit de l’O.C.C.E., pour le financement d’une classe de découverte de </w:t>
      </w:r>
      <w:proofErr w:type="gramStart"/>
      <w:r>
        <w:rPr>
          <w:bCs/>
        </w:rPr>
        <w:t>cinq jours organisée</w:t>
      </w:r>
      <w:proofErr w:type="gramEnd"/>
      <w:r>
        <w:rPr>
          <w:bCs/>
        </w:rPr>
        <w:t xml:space="preserve"> par l’école élémentaire publique Louise MICHEL au printemps 2021.</w:t>
      </w:r>
    </w:p>
    <w:p w14:paraId="03DF3F6B" w14:textId="77777777" w:rsidR="00B162F5" w:rsidRPr="00182C46" w:rsidRDefault="00B162F5" w:rsidP="00B162F5">
      <w:pPr>
        <w:ind w:left="720" w:right="-2"/>
        <w:jc w:val="both"/>
      </w:pPr>
    </w:p>
    <w:p w14:paraId="26908EDD" w14:textId="77777777" w:rsidR="00B162F5" w:rsidRPr="00182C46" w:rsidRDefault="00B162F5" w:rsidP="00B162F5">
      <w:pPr>
        <w:widowControl/>
        <w:numPr>
          <w:ilvl w:val="0"/>
          <w:numId w:val="13"/>
        </w:numPr>
        <w:suppressAutoHyphens w:val="0"/>
        <w:ind w:right="-2"/>
        <w:jc w:val="both"/>
      </w:pPr>
      <w:r w:rsidRPr="00182C46">
        <w:rPr>
          <w:bCs/>
        </w:rPr>
        <w:t>PRECISE que le versement de cette subvention interviendra après présentation des factures acquittées.</w:t>
      </w:r>
    </w:p>
    <w:p w14:paraId="00A2E434" w14:textId="77777777" w:rsidR="0093219D" w:rsidRDefault="0093219D" w:rsidP="00B162F5">
      <w:pPr>
        <w:jc w:val="both"/>
      </w:pPr>
    </w:p>
    <w:p w14:paraId="09EA202F" w14:textId="5CFD0D73" w:rsidR="00B162F5" w:rsidRDefault="00B162F5" w:rsidP="00B162F5">
      <w:pPr>
        <w:ind w:right="-2"/>
        <w:jc w:val="both"/>
        <w:rPr>
          <w:b/>
          <w:caps/>
        </w:rPr>
      </w:pPr>
      <w:r w:rsidRPr="00DC02F4">
        <w:rPr>
          <w:b/>
        </w:rPr>
        <w:t>OBJET :</w:t>
      </w:r>
      <w:r w:rsidR="008B1B84">
        <w:rPr>
          <w:b/>
        </w:rPr>
        <w:t xml:space="preserve"> </w:t>
      </w:r>
      <w:r>
        <w:rPr>
          <w:b/>
          <w:bCs/>
          <w:lang w:val="fr-CA"/>
        </w:rPr>
        <w:t>N° 0065</w:t>
      </w:r>
      <w:r w:rsidRPr="00B96884">
        <w:rPr>
          <w:b/>
          <w:bCs/>
          <w:lang w:val="fr-CA"/>
        </w:rPr>
        <w:t xml:space="preserve"> </w:t>
      </w:r>
      <w:r>
        <w:rPr>
          <w:b/>
          <w:caps/>
          <w:u w:val="single"/>
        </w:rPr>
        <w:t>CLASSE DE DECOUVERTE DE L’ECOLE PRIVEE SAINTE-ANNE – SUBVENTION DE LA COMMUNE</w:t>
      </w:r>
    </w:p>
    <w:p w14:paraId="60D2C5F4" w14:textId="77777777" w:rsidR="00B162F5" w:rsidRPr="009C2CA4" w:rsidRDefault="00B162F5" w:rsidP="00B162F5">
      <w:pPr>
        <w:ind w:right="-2"/>
        <w:jc w:val="both"/>
        <w:rPr>
          <w:b/>
          <w:caps/>
          <w:sz w:val="22"/>
          <w:szCs w:val="22"/>
        </w:rPr>
      </w:pPr>
    </w:p>
    <w:p w14:paraId="11011BB4" w14:textId="47687BD3" w:rsidR="00B162F5" w:rsidRDefault="00B162F5" w:rsidP="00B162F5">
      <w:pPr>
        <w:jc w:val="both"/>
      </w:pPr>
      <w:r w:rsidRPr="00146E7A">
        <w:rPr>
          <w:b/>
          <w:caps/>
        </w:rPr>
        <w:t>Rapporteur </w:t>
      </w:r>
      <w:r w:rsidRPr="00146E7A">
        <w:rPr>
          <w:caps/>
        </w:rPr>
        <w:t xml:space="preserve">: </w:t>
      </w:r>
      <w:r w:rsidR="009C2CA4">
        <w:t>Mickaël BOISSIE</w:t>
      </w:r>
    </w:p>
    <w:p w14:paraId="729077BE" w14:textId="72F9CB77" w:rsidR="00B162F5" w:rsidRPr="009C2CA4" w:rsidRDefault="00B162F5" w:rsidP="00B162F5">
      <w:pPr>
        <w:ind w:right="-2"/>
        <w:jc w:val="both"/>
        <w:rPr>
          <w:b/>
          <w:caps/>
          <w:sz w:val="22"/>
          <w:szCs w:val="22"/>
        </w:rPr>
      </w:pPr>
    </w:p>
    <w:p w14:paraId="73FF9A80" w14:textId="77777777" w:rsidR="008B1B84" w:rsidRPr="009C2CA4" w:rsidRDefault="008B1B84" w:rsidP="00B162F5">
      <w:pPr>
        <w:ind w:right="-2"/>
        <w:jc w:val="both"/>
        <w:rPr>
          <w:b/>
          <w:caps/>
          <w:sz w:val="22"/>
          <w:szCs w:val="22"/>
        </w:rPr>
      </w:pPr>
    </w:p>
    <w:p w14:paraId="2B4EAC6F" w14:textId="77777777" w:rsidR="00B162F5" w:rsidRDefault="00B162F5" w:rsidP="00B162F5">
      <w:pPr>
        <w:autoSpaceDE w:val="0"/>
        <w:autoSpaceDN w:val="0"/>
        <w:adjustRightInd w:val="0"/>
        <w:ind w:right="-2" w:firstLine="709"/>
        <w:jc w:val="both"/>
        <w:rPr>
          <w:bCs/>
        </w:rPr>
      </w:pPr>
      <w:r>
        <w:rPr>
          <w:bCs/>
        </w:rPr>
        <w:t>L’école privée Sainte-Anne projette d’organiser un séjour en classe de découverte au Pradet dans le Var, du 29 mars au 2 avril 2021 pour les élèves de CE1-CE2 (22 élèves), CM1-CM2 (12 élèves), dispositif ULIS (5 élèves), soit au total 39 élèves.</w:t>
      </w:r>
    </w:p>
    <w:p w14:paraId="0439F445" w14:textId="77777777" w:rsidR="00B162F5" w:rsidRDefault="00B162F5" w:rsidP="00B162F5">
      <w:pPr>
        <w:autoSpaceDE w:val="0"/>
        <w:autoSpaceDN w:val="0"/>
        <w:adjustRightInd w:val="0"/>
        <w:ind w:right="-2" w:firstLine="709"/>
        <w:jc w:val="both"/>
        <w:rPr>
          <w:bCs/>
        </w:rPr>
      </w:pPr>
    </w:p>
    <w:p w14:paraId="3E5CBBA8" w14:textId="77777777" w:rsidR="00B162F5" w:rsidRDefault="00B162F5" w:rsidP="00B162F5">
      <w:pPr>
        <w:autoSpaceDE w:val="0"/>
        <w:autoSpaceDN w:val="0"/>
        <w:adjustRightInd w:val="0"/>
        <w:ind w:right="-2" w:firstLine="709"/>
        <w:jc w:val="both"/>
        <w:rPr>
          <w:bCs/>
        </w:rPr>
      </w:pPr>
      <w:r>
        <w:rPr>
          <w:bCs/>
        </w:rPr>
        <w:t xml:space="preserve">Le budget prévisionnel de ce séjour éducatif s’élève à 11 284.00 €. </w:t>
      </w:r>
    </w:p>
    <w:p w14:paraId="0697E58A" w14:textId="77777777" w:rsidR="00B162F5" w:rsidRDefault="00B162F5" w:rsidP="00B162F5">
      <w:pPr>
        <w:autoSpaceDE w:val="0"/>
        <w:autoSpaceDN w:val="0"/>
        <w:adjustRightInd w:val="0"/>
        <w:ind w:right="-2" w:firstLine="709"/>
        <w:jc w:val="both"/>
        <w:rPr>
          <w:bCs/>
        </w:rPr>
      </w:pPr>
    </w:p>
    <w:p w14:paraId="0C4D99E1" w14:textId="77777777" w:rsidR="00B162F5" w:rsidRDefault="00B162F5" w:rsidP="00B162F5">
      <w:pPr>
        <w:autoSpaceDE w:val="0"/>
        <w:autoSpaceDN w:val="0"/>
        <w:adjustRightInd w:val="0"/>
        <w:ind w:right="-2" w:firstLine="709"/>
        <w:jc w:val="both"/>
        <w:rPr>
          <w:bCs/>
        </w:rPr>
      </w:pPr>
      <w:r>
        <w:rPr>
          <w:bCs/>
        </w:rPr>
        <w:t>Le Département subventionne à raison de 14 € par élève et par nuit.</w:t>
      </w:r>
    </w:p>
    <w:p w14:paraId="18150FCD" w14:textId="77777777" w:rsidR="00B162F5" w:rsidRDefault="00B162F5" w:rsidP="00B162F5">
      <w:pPr>
        <w:autoSpaceDE w:val="0"/>
        <w:autoSpaceDN w:val="0"/>
        <w:adjustRightInd w:val="0"/>
        <w:ind w:right="-2" w:firstLine="709"/>
        <w:jc w:val="both"/>
        <w:rPr>
          <w:bCs/>
        </w:rPr>
      </w:pPr>
    </w:p>
    <w:p w14:paraId="7B0BF4C0" w14:textId="77777777" w:rsidR="00B162F5" w:rsidRDefault="00B162F5" w:rsidP="00B162F5">
      <w:pPr>
        <w:autoSpaceDE w:val="0"/>
        <w:autoSpaceDN w:val="0"/>
        <w:adjustRightInd w:val="0"/>
        <w:ind w:right="-2" w:firstLine="709"/>
        <w:jc w:val="both"/>
        <w:rPr>
          <w:bCs/>
        </w:rPr>
      </w:pPr>
      <w:r>
        <w:rPr>
          <w:bCs/>
        </w:rPr>
        <w:t>Le séjour doit comporter au minimum 4 nuitées pour les écoles élémentaires et 2 nuitées pour les CLIS (Classes d’Intégration Scolaire) et les écoles maternelles.</w:t>
      </w:r>
    </w:p>
    <w:p w14:paraId="14B95C51" w14:textId="77777777" w:rsidR="00B162F5" w:rsidRDefault="00B162F5" w:rsidP="00B162F5">
      <w:pPr>
        <w:autoSpaceDE w:val="0"/>
        <w:autoSpaceDN w:val="0"/>
        <w:adjustRightInd w:val="0"/>
        <w:ind w:right="-2"/>
        <w:jc w:val="both"/>
        <w:rPr>
          <w:bCs/>
        </w:rPr>
      </w:pPr>
    </w:p>
    <w:p w14:paraId="26175EED" w14:textId="77777777" w:rsidR="00B162F5" w:rsidRDefault="00B162F5" w:rsidP="00B162F5">
      <w:pPr>
        <w:autoSpaceDE w:val="0"/>
        <w:autoSpaceDN w:val="0"/>
        <w:adjustRightInd w:val="0"/>
        <w:ind w:right="-2"/>
        <w:jc w:val="both"/>
        <w:rPr>
          <w:bCs/>
        </w:rPr>
      </w:pPr>
      <w:r>
        <w:rPr>
          <w:bCs/>
        </w:rPr>
        <w:tab/>
        <w:t>M. le Maire propose que la participation communale ne soit versée que pour les élèves domiciliés à Saint-Jean-de-Muzols.</w:t>
      </w:r>
    </w:p>
    <w:p w14:paraId="69A17938" w14:textId="77777777" w:rsidR="00B162F5" w:rsidRDefault="00B162F5" w:rsidP="00B162F5">
      <w:pPr>
        <w:ind w:right="-2" w:firstLine="709"/>
        <w:jc w:val="both"/>
        <w:rPr>
          <w:b/>
          <w:i/>
        </w:rPr>
      </w:pPr>
    </w:p>
    <w:p w14:paraId="72B4525A" w14:textId="77777777" w:rsidR="00B162F5" w:rsidRDefault="00B162F5" w:rsidP="00B162F5">
      <w:pPr>
        <w:ind w:right="-2" w:firstLine="709"/>
        <w:jc w:val="both"/>
      </w:pPr>
      <w:r>
        <w:rPr>
          <w:b/>
          <w:i/>
        </w:rPr>
        <w:t xml:space="preserve">Le Conseil Municipal, après en avoir délibéré‚ à la majorité des membres présents ou représentés </w:t>
      </w:r>
    </w:p>
    <w:p w14:paraId="0AC82DF3" w14:textId="77777777" w:rsidR="00B162F5" w:rsidRPr="009C2CA4" w:rsidRDefault="00B162F5" w:rsidP="00B162F5">
      <w:pPr>
        <w:jc w:val="both"/>
        <w:rPr>
          <w:sz w:val="22"/>
          <w:szCs w:val="22"/>
        </w:rPr>
      </w:pPr>
    </w:p>
    <w:p w14:paraId="3C978271" w14:textId="7698F268" w:rsidR="00B162F5" w:rsidRPr="009A0398" w:rsidRDefault="00B162F5" w:rsidP="00B162F5">
      <w:pPr>
        <w:widowControl/>
        <w:numPr>
          <w:ilvl w:val="0"/>
          <w:numId w:val="13"/>
        </w:numPr>
        <w:suppressAutoHyphens w:val="0"/>
        <w:ind w:right="-2"/>
        <w:jc w:val="both"/>
      </w:pPr>
      <w:r w:rsidRPr="00CC6FAE">
        <w:rPr>
          <w:caps/>
        </w:rPr>
        <w:t>Décide</w:t>
      </w:r>
      <w:r>
        <w:t xml:space="preserve"> l’attribution d’une subvention de 11 € par nuitée et par élève, domicilié à Saint-Jean-de-Muzols, participant à la classe de découverte organisée par l’école Sainte-Anne, au Pradet, du 29 mars au 2 avril 2021, soit </w:t>
      </w:r>
      <w:r>
        <w:rPr>
          <w:bCs/>
        </w:rPr>
        <w:t>un total maximum de 968.00€.</w:t>
      </w:r>
    </w:p>
    <w:p w14:paraId="64986AB4" w14:textId="77777777" w:rsidR="009A0398" w:rsidRPr="00182C46" w:rsidRDefault="009A0398" w:rsidP="009A0398">
      <w:pPr>
        <w:widowControl/>
        <w:suppressAutoHyphens w:val="0"/>
        <w:ind w:left="720" w:right="-2"/>
        <w:jc w:val="both"/>
      </w:pPr>
    </w:p>
    <w:p w14:paraId="1B74079D" w14:textId="77777777" w:rsidR="00B162F5" w:rsidRPr="00182C46" w:rsidRDefault="00B162F5" w:rsidP="00B162F5">
      <w:pPr>
        <w:widowControl/>
        <w:numPr>
          <w:ilvl w:val="0"/>
          <w:numId w:val="13"/>
        </w:numPr>
        <w:suppressAutoHyphens w:val="0"/>
        <w:ind w:right="-2"/>
        <w:jc w:val="both"/>
      </w:pPr>
      <w:r w:rsidRPr="00182C46">
        <w:rPr>
          <w:bCs/>
        </w:rPr>
        <w:t>PRECISE que le versement de cette subvention interviendra après prése</w:t>
      </w:r>
      <w:r>
        <w:rPr>
          <w:bCs/>
        </w:rPr>
        <w:t>ntation des factures acquittées et de la liste des élèves.</w:t>
      </w:r>
    </w:p>
    <w:p w14:paraId="23CBC55D" w14:textId="5B5F45A5" w:rsidR="00C91B49" w:rsidRPr="009C2CA4" w:rsidRDefault="00C91B49" w:rsidP="00B162F5">
      <w:pPr>
        <w:jc w:val="both"/>
        <w:rPr>
          <w:sz w:val="22"/>
          <w:szCs w:val="22"/>
        </w:rPr>
      </w:pPr>
    </w:p>
    <w:p w14:paraId="70FFA201" w14:textId="77777777" w:rsidR="00C91B49" w:rsidRPr="009C2CA4" w:rsidRDefault="00C91B49" w:rsidP="00B162F5">
      <w:pPr>
        <w:jc w:val="both"/>
        <w:rPr>
          <w:sz w:val="22"/>
          <w:szCs w:val="22"/>
        </w:rPr>
      </w:pPr>
    </w:p>
    <w:p w14:paraId="170FDA3F" w14:textId="5CC71A10" w:rsidR="00B162F5" w:rsidRDefault="00B162F5" w:rsidP="00B162F5">
      <w:pPr>
        <w:ind w:right="-2"/>
        <w:jc w:val="both"/>
        <w:rPr>
          <w:b/>
          <w:bCs/>
          <w:lang w:val="fr-CA"/>
        </w:rPr>
      </w:pPr>
      <w:r>
        <w:rPr>
          <w:b/>
        </w:rPr>
        <w:t>OBJET :</w:t>
      </w:r>
      <w:r>
        <w:rPr>
          <w:b/>
          <w:bCs/>
        </w:rPr>
        <w:t xml:space="preserve"> </w:t>
      </w:r>
      <w:r>
        <w:rPr>
          <w:b/>
          <w:bCs/>
          <w:lang w:val="fr-CA"/>
        </w:rPr>
        <w:t xml:space="preserve">N° 0066 </w:t>
      </w:r>
      <w:r w:rsidRPr="00982078">
        <w:rPr>
          <w:b/>
          <w:bCs/>
          <w:u w:val="single"/>
          <w:lang w:val="fr-CA"/>
        </w:rPr>
        <w:t>PERSONNEL COMMUNAL</w:t>
      </w:r>
      <w:r>
        <w:rPr>
          <w:b/>
          <w:bCs/>
          <w:lang w:val="fr-CA"/>
        </w:rPr>
        <w:t xml:space="preserve"> - </w:t>
      </w:r>
      <w:r>
        <w:rPr>
          <w:b/>
          <w:bCs/>
          <w:u w:val="single"/>
          <w:lang w:val="fr-CA"/>
        </w:rPr>
        <w:t>CREATION D’UN POSTE D’AGENT TERRITORIAL SPECIALISE DES ECOLES MATERNELLES PRINCIPAL 1ERE CLASSE</w:t>
      </w:r>
    </w:p>
    <w:p w14:paraId="56345443" w14:textId="77777777" w:rsidR="00B162F5" w:rsidRDefault="00B162F5" w:rsidP="00B162F5">
      <w:pPr>
        <w:autoSpaceDE w:val="0"/>
        <w:autoSpaceDN w:val="0"/>
        <w:adjustRightInd w:val="0"/>
        <w:jc w:val="both"/>
        <w:rPr>
          <w:szCs w:val="24"/>
        </w:rPr>
      </w:pPr>
    </w:p>
    <w:p w14:paraId="30918314" w14:textId="77777777" w:rsidR="00B162F5" w:rsidRDefault="00B162F5" w:rsidP="00B162F5">
      <w:pPr>
        <w:jc w:val="both"/>
      </w:pPr>
      <w:r w:rsidRPr="00146E7A">
        <w:rPr>
          <w:b/>
          <w:caps/>
        </w:rPr>
        <w:t>Rapporteur </w:t>
      </w:r>
      <w:r w:rsidRPr="00146E7A">
        <w:rPr>
          <w:caps/>
        </w:rPr>
        <w:t xml:space="preserve">: </w:t>
      </w:r>
      <w:r>
        <w:t>Armelle DESLANDES</w:t>
      </w:r>
    </w:p>
    <w:p w14:paraId="595E6FF4" w14:textId="77777777" w:rsidR="00B162F5" w:rsidRPr="009C2CA4" w:rsidRDefault="00B162F5" w:rsidP="00B162F5">
      <w:pPr>
        <w:autoSpaceDE w:val="0"/>
        <w:autoSpaceDN w:val="0"/>
        <w:adjustRightInd w:val="0"/>
        <w:jc w:val="both"/>
        <w:rPr>
          <w:sz w:val="22"/>
          <w:szCs w:val="22"/>
        </w:rPr>
      </w:pPr>
    </w:p>
    <w:p w14:paraId="16F9CDBE" w14:textId="77777777" w:rsidR="00B162F5" w:rsidRPr="009C2CA4" w:rsidRDefault="00B162F5" w:rsidP="00B162F5">
      <w:pPr>
        <w:autoSpaceDE w:val="0"/>
        <w:autoSpaceDN w:val="0"/>
        <w:adjustRightInd w:val="0"/>
        <w:jc w:val="both"/>
        <w:rPr>
          <w:sz w:val="22"/>
          <w:szCs w:val="22"/>
        </w:rPr>
      </w:pPr>
    </w:p>
    <w:p w14:paraId="0856AD4C" w14:textId="77777777" w:rsidR="00B162F5" w:rsidRDefault="00B162F5" w:rsidP="00B162F5">
      <w:pPr>
        <w:autoSpaceDE w:val="0"/>
        <w:autoSpaceDN w:val="0"/>
        <w:adjustRightInd w:val="0"/>
        <w:ind w:right="-2"/>
        <w:jc w:val="both"/>
        <w:rPr>
          <w:bCs/>
        </w:rPr>
      </w:pPr>
      <w:r>
        <w:rPr>
          <w:bCs/>
        </w:rPr>
        <w:tab/>
        <w:t>M. le Maire expose au Conseil Municipal que suite à l’augmentation des effectifs à l’école maternelle René Cassin et à la réorganisation du service, il serait souhaitable de procéder à la création d’un emploi d’Agent Territorial Spécialisé des Ecoles Maternelles Principal 1</w:t>
      </w:r>
      <w:r w:rsidRPr="006E5A55">
        <w:rPr>
          <w:bCs/>
          <w:vertAlign w:val="superscript"/>
        </w:rPr>
        <w:t>ère</w:t>
      </w:r>
      <w:r>
        <w:rPr>
          <w:bCs/>
        </w:rPr>
        <w:t xml:space="preserve"> Classe d’une durée hebdomadaire de 28 heures, en application des lois et règlements de la fonction publique territoriale régissant le statut particulier du présent emploi.</w:t>
      </w:r>
    </w:p>
    <w:p w14:paraId="0042E3BA" w14:textId="77777777" w:rsidR="00B162F5" w:rsidRDefault="00B162F5" w:rsidP="00B162F5">
      <w:pPr>
        <w:autoSpaceDE w:val="0"/>
        <w:autoSpaceDN w:val="0"/>
        <w:adjustRightInd w:val="0"/>
        <w:ind w:right="-2"/>
        <w:jc w:val="both"/>
        <w:rPr>
          <w:bCs/>
        </w:rPr>
      </w:pPr>
    </w:p>
    <w:p w14:paraId="21270301" w14:textId="77777777" w:rsidR="00B162F5" w:rsidRDefault="00B162F5" w:rsidP="00B162F5">
      <w:pPr>
        <w:autoSpaceDE w:val="0"/>
        <w:autoSpaceDN w:val="0"/>
        <w:adjustRightInd w:val="0"/>
        <w:ind w:right="-2"/>
        <w:jc w:val="both"/>
        <w:rPr>
          <w:bCs/>
        </w:rPr>
      </w:pPr>
      <w:r>
        <w:rPr>
          <w:bCs/>
        </w:rPr>
        <w:tab/>
        <w:t>- Vu la loi n° 83-634 du 13 juillet 1983 modifiée portant droits et obligations des fonctionnaires,</w:t>
      </w:r>
    </w:p>
    <w:p w14:paraId="7AF77CA7" w14:textId="04193D64" w:rsidR="009A0398" w:rsidRDefault="00B162F5" w:rsidP="00B162F5">
      <w:pPr>
        <w:autoSpaceDE w:val="0"/>
        <w:autoSpaceDN w:val="0"/>
        <w:adjustRightInd w:val="0"/>
        <w:ind w:right="-2"/>
        <w:jc w:val="both"/>
        <w:rPr>
          <w:bCs/>
        </w:rPr>
      </w:pPr>
      <w:r>
        <w:rPr>
          <w:bCs/>
        </w:rPr>
        <w:tab/>
        <w:t>- Vu la loi n° 84-53 du 26 janvier 1984 complétée et modifiée, portant dispositions statutaires relatives à la fonction publique territoriale,</w:t>
      </w:r>
    </w:p>
    <w:p w14:paraId="6CFF78F5" w14:textId="77777777" w:rsidR="00B162F5" w:rsidRDefault="00B162F5" w:rsidP="00B162F5">
      <w:pPr>
        <w:autoSpaceDE w:val="0"/>
        <w:autoSpaceDN w:val="0"/>
        <w:adjustRightInd w:val="0"/>
        <w:ind w:right="-2"/>
        <w:jc w:val="both"/>
        <w:rPr>
          <w:bCs/>
        </w:rPr>
      </w:pPr>
      <w:r>
        <w:rPr>
          <w:bCs/>
        </w:rPr>
        <w:tab/>
        <w:t>- Vu le décret n° 87-1107 du 30 décembre 1987 modifié portant organisation des carrières des fonctionnaires territoriaux de catégorie C,</w:t>
      </w:r>
    </w:p>
    <w:p w14:paraId="70135F63" w14:textId="03760BD5" w:rsidR="008B1B84" w:rsidRDefault="00B162F5" w:rsidP="00B162F5">
      <w:pPr>
        <w:autoSpaceDE w:val="0"/>
        <w:autoSpaceDN w:val="0"/>
        <w:adjustRightInd w:val="0"/>
        <w:ind w:right="-2"/>
        <w:jc w:val="both"/>
        <w:rPr>
          <w:bCs/>
        </w:rPr>
      </w:pPr>
      <w:r>
        <w:rPr>
          <w:bCs/>
        </w:rPr>
        <w:tab/>
        <w:t>- Vu le décret n° 87-1108 du 30 décembre 1987 modifié fixant les différentes échelles de rémunération pour la catégorie C des fonctionnaires territoriaux,</w:t>
      </w:r>
    </w:p>
    <w:p w14:paraId="13818CC4" w14:textId="77777777" w:rsidR="00B162F5" w:rsidRDefault="00B162F5" w:rsidP="00B162F5">
      <w:pPr>
        <w:autoSpaceDE w:val="0"/>
        <w:autoSpaceDN w:val="0"/>
        <w:adjustRightInd w:val="0"/>
        <w:ind w:right="-2"/>
        <w:jc w:val="both"/>
        <w:rPr>
          <w:bCs/>
        </w:rPr>
      </w:pPr>
      <w:r>
        <w:rPr>
          <w:bCs/>
        </w:rPr>
        <w:tab/>
        <w:t>- Vu le décret n° 2006-1691 du 22 décembre 2006 portant statut particulier du cadre d’emplois des adjoints techniques territoriaux,</w:t>
      </w:r>
    </w:p>
    <w:p w14:paraId="6C01F199" w14:textId="565F9123" w:rsidR="00B162F5" w:rsidRDefault="00B162F5" w:rsidP="00B162F5">
      <w:pPr>
        <w:autoSpaceDE w:val="0"/>
        <w:autoSpaceDN w:val="0"/>
        <w:adjustRightInd w:val="0"/>
        <w:ind w:right="-2"/>
        <w:jc w:val="both"/>
        <w:rPr>
          <w:bCs/>
        </w:rPr>
      </w:pPr>
    </w:p>
    <w:p w14:paraId="2B4FC269" w14:textId="300287EB" w:rsidR="00457762" w:rsidRPr="00457762" w:rsidRDefault="00457762" w:rsidP="00457762">
      <w:pPr>
        <w:autoSpaceDE w:val="0"/>
        <w:autoSpaceDN w:val="0"/>
        <w:adjustRightInd w:val="0"/>
        <w:ind w:right="-2" w:firstLine="708"/>
        <w:jc w:val="both"/>
        <w:rPr>
          <w:bCs/>
          <w:i/>
          <w:iCs/>
        </w:rPr>
      </w:pPr>
      <w:r w:rsidRPr="00457762">
        <w:rPr>
          <w:bCs/>
          <w:i/>
          <w:iCs/>
        </w:rPr>
        <w:t xml:space="preserve">Monsieur le Maire précise que pour les 3 délibérations </w:t>
      </w:r>
      <w:r w:rsidR="00246698">
        <w:rPr>
          <w:bCs/>
          <w:i/>
          <w:iCs/>
        </w:rPr>
        <w:t>relatives à la création de poste</w:t>
      </w:r>
      <w:r w:rsidR="003552F4">
        <w:rPr>
          <w:bCs/>
          <w:i/>
          <w:iCs/>
        </w:rPr>
        <w:t xml:space="preserve">, </w:t>
      </w:r>
      <w:r w:rsidR="008A5350">
        <w:rPr>
          <w:bCs/>
          <w:i/>
          <w:iCs/>
        </w:rPr>
        <w:t>il ne s’agit</w:t>
      </w:r>
      <w:r w:rsidRPr="00457762">
        <w:rPr>
          <w:bCs/>
          <w:i/>
          <w:iCs/>
        </w:rPr>
        <w:t xml:space="preserve"> pas de création de poste mais</w:t>
      </w:r>
      <w:r w:rsidR="003552F4">
        <w:rPr>
          <w:bCs/>
          <w:i/>
          <w:iCs/>
        </w:rPr>
        <w:t xml:space="preserve"> </w:t>
      </w:r>
      <w:r w:rsidR="009C2CA4">
        <w:rPr>
          <w:bCs/>
          <w:i/>
          <w:iCs/>
        </w:rPr>
        <w:t>de</w:t>
      </w:r>
      <w:r w:rsidRPr="00457762">
        <w:rPr>
          <w:bCs/>
          <w:i/>
          <w:iCs/>
        </w:rPr>
        <w:t xml:space="preserve"> complément d’heures</w:t>
      </w:r>
      <w:r w:rsidR="003552F4">
        <w:rPr>
          <w:bCs/>
          <w:i/>
          <w:iCs/>
        </w:rPr>
        <w:t xml:space="preserve"> sur un</w:t>
      </w:r>
      <w:r w:rsidRPr="00457762">
        <w:rPr>
          <w:bCs/>
          <w:i/>
          <w:iCs/>
        </w:rPr>
        <w:t xml:space="preserve"> agent </w:t>
      </w:r>
      <w:r w:rsidR="00E50B97">
        <w:rPr>
          <w:bCs/>
          <w:i/>
          <w:iCs/>
        </w:rPr>
        <w:t>en place</w:t>
      </w:r>
      <w:r w:rsidR="003552F4">
        <w:rPr>
          <w:bCs/>
          <w:i/>
          <w:iCs/>
        </w:rPr>
        <w:t xml:space="preserve"> (</w:t>
      </w:r>
      <w:r w:rsidR="009C2CA4">
        <w:rPr>
          <w:bCs/>
          <w:i/>
          <w:iCs/>
        </w:rPr>
        <w:t>pour ce cas</w:t>
      </w:r>
      <w:r w:rsidR="008A5350">
        <w:rPr>
          <w:bCs/>
          <w:i/>
          <w:iCs/>
        </w:rPr>
        <w:t xml:space="preserve"> précis</w:t>
      </w:r>
      <w:r w:rsidR="009C2CA4">
        <w:rPr>
          <w:bCs/>
          <w:i/>
          <w:iCs/>
        </w:rPr>
        <w:t xml:space="preserve">, </w:t>
      </w:r>
      <w:r w:rsidR="008A5350">
        <w:rPr>
          <w:bCs/>
          <w:i/>
          <w:iCs/>
        </w:rPr>
        <w:t>l’agent</w:t>
      </w:r>
      <w:r w:rsidR="003552F4">
        <w:rPr>
          <w:bCs/>
          <w:i/>
          <w:iCs/>
        </w:rPr>
        <w:t xml:space="preserve"> passe de 24h à 28h).</w:t>
      </w:r>
    </w:p>
    <w:p w14:paraId="571B8B4D" w14:textId="1F24398F" w:rsidR="00B162F5" w:rsidRDefault="00B162F5" w:rsidP="0093219D">
      <w:pPr>
        <w:ind w:right="-2" w:firstLine="360"/>
        <w:jc w:val="both"/>
        <w:rPr>
          <w:b/>
          <w:i/>
        </w:rPr>
      </w:pPr>
      <w:r>
        <w:rPr>
          <w:b/>
          <w:bCs/>
          <w:i/>
          <w:iCs/>
        </w:rPr>
        <w:tab/>
        <w:t xml:space="preserve">Le Conseil Municipal, après en avoir délibéré‚ </w:t>
      </w:r>
      <w:r>
        <w:rPr>
          <w:b/>
          <w:i/>
        </w:rPr>
        <w:t>à l’unanimité des membres présents ou représentés,</w:t>
      </w:r>
    </w:p>
    <w:p w14:paraId="4BC0DE38" w14:textId="77777777" w:rsidR="00457762" w:rsidRPr="0093219D" w:rsidRDefault="00457762" w:rsidP="0093219D">
      <w:pPr>
        <w:ind w:right="-2" w:firstLine="360"/>
        <w:jc w:val="both"/>
        <w:rPr>
          <w:b/>
          <w:i/>
        </w:rPr>
      </w:pPr>
    </w:p>
    <w:p w14:paraId="56BBECC7" w14:textId="77777777" w:rsidR="00B162F5" w:rsidRDefault="00B162F5" w:rsidP="00B162F5">
      <w:pPr>
        <w:autoSpaceDE w:val="0"/>
        <w:autoSpaceDN w:val="0"/>
        <w:adjustRightInd w:val="0"/>
        <w:ind w:right="-2"/>
        <w:jc w:val="both"/>
        <w:rPr>
          <w:b/>
          <w:bCs/>
        </w:rPr>
      </w:pPr>
      <w:r>
        <w:rPr>
          <w:bCs/>
        </w:rPr>
        <w:tab/>
      </w:r>
      <w:r w:rsidRPr="000B0808">
        <w:rPr>
          <w:b/>
          <w:bCs/>
        </w:rPr>
        <w:t>DECIDE</w:t>
      </w:r>
      <w:r>
        <w:rPr>
          <w:b/>
          <w:bCs/>
        </w:rPr>
        <w:t> :</w:t>
      </w:r>
    </w:p>
    <w:p w14:paraId="0277660A" w14:textId="77777777" w:rsidR="00B162F5" w:rsidRDefault="00B162F5" w:rsidP="00B162F5">
      <w:pPr>
        <w:autoSpaceDE w:val="0"/>
        <w:autoSpaceDN w:val="0"/>
        <w:adjustRightInd w:val="0"/>
        <w:ind w:right="-2"/>
        <w:jc w:val="both"/>
        <w:rPr>
          <w:b/>
          <w:bCs/>
        </w:rPr>
      </w:pPr>
    </w:p>
    <w:p w14:paraId="399235A5" w14:textId="77777777" w:rsidR="00B162F5" w:rsidRDefault="00B162F5" w:rsidP="00B162F5">
      <w:pPr>
        <w:autoSpaceDE w:val="0"/>
        <w:autoSpaceDN w:val="0"/>
        <w:adjustRightInd w:val="0"/>
        <w:ind w:right="-2"/>
        <w:jc w:val="both"/>
        <w:rPr>
          <w:bCs/>
        </w:rPr>
      </w:pPr>
      <w:r>
        <w:rPr>
          <w:b/>
          <w:bCs/>
        </w:rPr>
        <w:tab/>
      </w:r>
      <w:r w:rsidRPr="000B0808">
        <w:rPr>
          <w:bCs/>
        </w:rPr>
        <w:t>- d</w:t>
      </w:r>
      <w:r>
        <w:rPr>
          <w:bCs/>
        </w:rPr>
        <w:t>’accéder à la proposition de Monsieur le Maire,</w:t>
      </w:r>
    </w:p>
    <w:p w14:paraId="3920D4A2" w14:textId="77777777" w:rsidR="00B162F5" w:rsidRDefault="00B162F5" w:rsidP="00B162F5">
      <w:pPr>
        <w:autoSpaceDE w:val="0"/>
        <w:autoSpaceDN w:val="0"/>
        <w:adjustRightInd w:val="0"/>
        <w:ind w:right="-2"/>
        <w:jc w:val="both"/>
        <w:rPr>
          <w:bCs/>
        </w:rPr>
      </w:pPr>
      <w:r>
        <w:rPr>
          <w:bCs/>
        </w:rPr>
        <w:tab/>
        <w:t>- de créer à compter du 1/10/2020 un poste d’Agent Territorial Spécialisé des Ecoles Maternelles Principal 1</w:t>
      </w:r>
      <w:r w:rsidRPr="006E5A55">
        <w:rPr>
          <w:bCs/>
          <w:vertAlign w:val="superscript"/>
        </w:rPr>
        <w:t>ère</w:t>
      </w:r>
      <w:r>
        <w:rPr>
          <w:bCs/>
        </w:rPr>
        <w:t xml:space="preserve"> Classe, échelle C3 de rémunération, de 28 heures hebdomadaires,</w:t>
      </w:r>
    </w:p>
    <w:p w14:paraId="3B8A2597" w14:textId="77777777" w:rsidR="00B162F5" w:rsidRDefault="00B162F5" w:rsidP="00B162F5">
      <w:pPr>
        <w:autoSpaceDE w:val="0"/>
        <w:autoSpaceDN w:val="0"/>
        <w:adjustRightInd w:val="0"/>
        <w:ind w:right="-2"/>
        <w:jc w:val="both"/>
        <w:rPr>
          <w:bCs/>
        </w:rPr>
      </w:pPr>
      <w:r>
        <w:rPr>
          <w:bCs/>
        </w:rPr>
        <w:tab/>
        <w:t>- l’échelonnement indiciaire, la durée de carrière et les conditions de recrutement de l’emploi ainsi créé sont fixés conformément au statut particulier du cadre d’emplois des adjoints techniques territoriaux,</w:t>
      </w:r>
    </w:p>
    <w:p w14:paraId="1E00FD7E" w14:textId="43919544" w:rsidR="00B162F5" w:rsidRPr="008B1B84" w:rsidRDefault="00B162F5" w:rsidP="008B1B84">
      <w:pPr>
        <w:autoSpaceDE w:val="0"/>
        <w:autoSpaceDN w:val="0"/>
        <w:adjustRightInd w:val="0"/>
        <w:ind w:right="-2"/>
        <w:jc w:val="both"/>
        <w:rPr>
          <w:bCs/>
        </w:rPr>
      </w:pPr>
      <w:r>
        <w:rPr>
          <w:bCs/>
        </w:rPr>
        <w:tab/>
        <w:t>- les crédits nécessaires à la rémunération de l’agent ainsi nommé et les charges sociales s’y rapportant, seront inscrits au budget de la commune.</w:t>
      </w:r>
    </w:p>
    <w:p w14:paraId="2B00FF1D" w14:textId="1FD5E6C5" w:rsidR="009A0398" w:rsidRDefault="009A0398" w:rsidP="00B162F5">
      <w:pPr>
        <w:jc w:val="both"/>
      </w:pPr>
    </w:p>
    <w:p w14:paraId="6C02DDD1" w14:textId="77777777" w:rsidR="00E50B97" w:rsidRDefault="00E50B97" w:rsidP="00B162F5">
      <w:pPr>
        <w:jc w:val="both"/>
      </w:pPr>
    </w:p>
    <w:p w14:paraId="1D9A4AFA" w14:textId="5DA8FB3C" w:rsidR="00483237" w:rsidRPr="00483237" w:rsidRDefault="00483237" w:rsidP="00483237">
      <w:pPr>
        <w:ind w:right="-2" w:firstLine="709"/>
        <w:jc w:val="both"/>
        <w:rPr>
          <w:bCs/>
          <w:i/>
          <w:iCs/>
        </w:rPr>
      </w:pPr>
      <w:r w:rsidRPr="00483237">
        <w:rPr>
          <w:i/>
          <w:iCs/>
        </w:rPr>
        <w:t xml:space="preserve">Monsieur </w:t>
      </w:r>
      <w:r w:rsidR="009A0398" w:rsidRPr="00483237">
        <w:rPr>
          <w:i/>
          <w:iCs/>
        </w:rPr>
        <w:t>Mickaël BOISSIE</w:t>
      </w:r>
      <w:r w:rsidRPr="00483237">
        <w:rPr>
          <w:i/>
          <w:iCs/>
        </w:rPr>
        <w:t xml:space="preserve"> doit s’absenter, il donne procuration à Madame Chantal ROBERT, elle pourra </w:t>
      </w:r>
      <w:r w:rsidRPr="00483237">
        <w:rPr>
          <w:bCs/>
          <w:i/>
          <w:iCs/>
        </w:rPr>
        <w:t>donc prendre part au vote à la prochaine délibération.</w:t>
      </w:r>
    </w:p>
    <w:p w14:paraId="3CEEAB46" w14:textId="433B07E0" w:rsidR="009A0398" w:rsidRPr="00E34570" w:rsidRDefault="009A0398" w:rsidP="00B162F5">
      <w:pPr>
        <w:jc w:val="both"/>
        <w:rPr>
          <w:sz w:val="22"/>
          <w:szCs w:val="22"/>
        </w:rPr>
      </w:pPr>
    </w:p>
    <w:p w14:paraId="354B0BBF" w14:textId="77777777" w:rsidR="00B162F5" w:rsidRPr="00E34570" w:rsidRDefault="00B162F5" w:rsidP="00B162F5">
      <w:pPr>
        <w:jc w:val="both"/>
        <w:rPr>
          <w:sz w:val="22"/>
          <w:szCs w:val="22"/>
        </w:rPr>
      </w:pPr>
    </w:p>
    <w:p w14:paraId="1B0E6F63" w14:textId="082CE8DE" w:rsidR="00B162F5" w:rsidRDefault="00B162F5" w:rsidP="00B162F5">
      <w:pPr>
        <w:ind w:right="-2"/>
        <w:jc w:val="both"/>
        <w:rPr>
          <w:b/>
          <w:bCs/>
          <w:u w:val="single"/>
          <w:lang w:val="fr-CA"/>
        </w:rPr>
      </w:pPr>
      <w:r>
        <w:rPr>
          <w:b/>
        </w:rPr>
        <w:t>OBJET :</w:t>
      </w:r>
      <w:r>
        <w:rPr>
          <w:b/>
          <w:bCs/>
        </w:rPr>
        <w:t xml:space="preserve"> </w:t>
      </w:r>
      <w:r>
        <w:rPr>
          <w:b/>
          <w:bCs/>
          <w:lang w:val="fr-CA"/>
        </w:rPr>
        <w:t xml:space="preserve">N° 0067 </w:t>
      </w:r>
      <w:r w:rsidRPr="00982078">
        <w:rPr>
          <w:b/>
          <w:bCs/>
          <w:u w:val="single"/>
          <w:lang w:val="fr-CA"/>
        </w:rPr>
        <w:t>PERSONNEL COMMUNAL</w:t>
      </w:r>
      <w:r>
        <w:rPr>
          <w:b/>
          <w:bCs/>
          <w:lang w:val="fr-CA"/>
        </w:rPr>
        <w:t xml:space="preserve"> - </w:t>
      </w:r>
      <w:r>
        <w:rPr>
          <w:b/>
          <w:bCs/>
          <w:u w:val="single"/>
          <w:lang w:val="fr-CA"/>
        </w:rPr>
        <w:t>CREATION D’UN POSTE D’ADJOINT TECHNIQUE TERRITORIAL</w:t>
      </w:r>
    </w:p>
    <w:p w14:paraId="13D3EA01" w14:textId="77777777" w:rsidR="00B162F5" w:rsidRPr="00E34570" w:rsidRDefault="00B162F5" w:rsidP="00B162F5">
      <w:pPr>
        <w:ind w:right="-2"/>
        <w:jc w:val="both"/>
        <w:rPr>
          <w:b/>
          <w:bCs/>
          <w:sz w:val="22"/>
          <w:szCs w:val="22"/>
          <w:u w:val="single"/>
          <w:lang w:val="fr-CA"/>
        </w:rPr>
      </w:pPr>
    </w:p>
    <w:p w14:paraId="43C4F551" w14:textId="77777777" w:rsidR="00B162F5" w:rsidRDefault="00B162F5" w:rsidP="00B162F5">
      <w:pPr>
        <w:jc w:val="both"/>
      </w:pPr>
      <w:r w:rsidRPr="00146E7A">
        <w:rPr>
          <w:b/>
          <w:caps/>
        </w:rPr>
        <w:t>Rapporteur </w:t>
      </w:r>
      <w:r w:rsidRPr="00146E7A">
        <w:rPr>
          <w:caps/>
        </w:rPr>
        <w:t xml:space="preserve">: </w:t>
      </w:r>
      <w:r>
        <w:t>Armelle DESLANDES</w:t>
      </w:r>
    </w:p>
    <w:p w14:paraId="7603ECCE" w14:textId="3DEE32F0" w:rsidR="00B162F5" w:rsidRPr="00E34570" w:rsidRDefault="00B162F5" w:rsidP="00B162F5">
      <w:pPr>
        <w:autoSpaceDE w:val="0"/>
        <w:autoSpaceDN w:val="0"/>
        <w:adjustRightInd w:val="0"/>
        <w:jc w:val="both"/>
        <w:rPr>
          <w:sz w:val="22"/>
          <w:szCs w:val="22"/>
        </w:rPr>
      </w:pPr>
    </w:p>
    <w:p w14:paraId="7624F40E" w14:textId="77777777" w:rsidR="008B1B84" w:rsidRPr="00E34570" w:rsidRDefault="008B1B84" w:rsidP="00B162F5">
      <w:pPr>
        <w:autoSpaceDE w:val="0"/>
        <w:autoSpaceDN w:val="0"/>
        <w:adjustRightInd w:val="0"/>
        <w:jc w:val="both"/>
        <w:rPr>
          <w:sz w:val="22"/>
          <w:szCs w:val="22"/>
        </w:rPr>
      </w:pPr>
    </w:p>
    <w:p w14:paraId="0FA08683" w14:textId="77777777" w:rsidR="00B162F5" w:rsidRDefault="00B162F5" w:rsidP="00B162F5">
      <w:pPr>
        <w:autoSpaceDE w:val="0"/>
        <w:autoSpaceDN w:val="0"/>
        <w:adjustRightInd w:val="0"/>
        <w:ind w:right="-2"/>
        <w:jc w:val="both"/>
        <w:rPr>
          <w:bCs/>
        </w:rPr>
      </w:pPr>
      <w:r>
        <w:rPr>
          <w:bCs/>
        </w:rPr>
        <w:tab/>
        <w:t>M. le Maire expose au Conseil Municipal que suite au départ en retraite d’un agent du Service Technique, il serait souhaitable de procéder à la création d’un emploi d’Adjoint Technique Territorial d’une durée hebdomadaire de 35 heures et qui serait entre autres le binôme d’un agent en situation de handicap, en application des lois et règlements de la fonction publique territoriale régissant le statut particulier du présent emploi.</w:t>
      </w:r>
    </w:p>
    <w:p w14:paraId="1C5503D1" w14:textId="77777777" w:rsidR="00B162F5" w:rsidRPr="00E34570" w:rsidRDefault="00B162F5" w:rsidP="00B162F5">
      <w:pPr>
        <w:autoSpaceDE w:val="0"/>
        <w:autoSpaceDN w:val="0"/>
        <w:adjustRightInd w:val="0"/>
        <w:ind w:right="-2"/>
        <w:jc w:val="both"/>
        <w:rPr>
          <w:bCs/>
          <w:sz w:val="22"/>
          <w:szCs w:val="22"/>
        </w:rPr>
      </w:pPr>
    </w:p>
    <w:p w14:paraId="0480338F" w14:textId="77777777" w:rsidR="00B162F5" w:rsidRDefault="00B162F5" w:rsidP="00B162F5">
      <w:pPr>
        <w:autoSpaceDE w:val="0"/>
        <w:autoSpaceDN w:val="0"/>
        <w:adjustRightInd w:val="0"/>
        <w:ind w:right="-2"/>
        <w:jc w:val="both"/>
        <w:rPr>
          <w:bCs/>
        </w:rPr>
      </w:pPr>
      <w:r>
        <w:rPr>
          <w:bCs/>
        </w:rPr>
        <w:tab/>
        <w:t>- Vu la loi n° 83-634 du 13 juillet 1983 modifiée portant droits et obligations des fonctionnaires,</w:t>
      </w:r>
    </w:p>
    <w:p w14:paraId="4546A521" w14:textId="77777777" w:rsidR="00B162F5" w:rsidRDefault="00B162F5" w:rsidP="00B162F5">
      <w:pPr>
        <w:autoSpaceDE w:val="0"/>
        <w:autoSpaceDN w:val="0"/>
        <w:adjustRightInd w:val="0"/>
        <w:ind w:right="-2"/>
        <w:jc w:val="both"/>
        <w:rPr>
          <w:bCs/>
        </w:rPr>
      </w:pPr>
      <w:r>
        <w:rPr>
          <w:bCs/>
        </w:rPr>
        <w:tab/>
        <w:t>- Vu la loi n° 84-53 du 26 janvier 1984 complétée et modifiée, portant dispositions statutaires relatives à la fonction publique territoriale,</w:t>
      </w:r>
    </w:p>
    <w:p w14:paraId="4239B4F6" w14:textId="77777777" w:rsidR="00B162F5" w:rsidRDefault="00B162F5" w:rsidP="00B162F5">
      <w:pPr>
        <w:autoSpaceDE w:val="0"/>
        <w:autoSpaceDN w:val="0"/>
        <w:adjustRightInd w:val="0"/>
        <w:ind w:right="-2"/>
        <w:jc w:val="both"/>
        <w:rPr>
          <w:bCs/>
        </w:rPr>
      </w:pPr>
      <w:r>
        <w:rPr>
          <w:bCs/>
        </w:rPr>
        <w:tab/>
        <w:t>- Vu le décret n° 87-1107 du 30 décembre 1987 modifié portant organisation des carrières des fonctionnaires territoriaux de catégorie C,</w:t>
      </w:r>
    </w:p>
    <w:p w14:paraId="3AE01044" w14:textId="77777777" w:rsidR="00B162F5" w:rsidRDefault="00B162F5" w:rsidP="00B162F5">
      <w:pPr>
        <w:autoSpaceDE w:val="0"/>
        <w:autoSpaceDN w:val="0"/>
        <w:adjustRightInd w:val="0"/>
        <w:ind w:right="-2"/>
        <w:jc w:val="both"/>
        <w:rPr>
          <w:bCs/>
        </w:rPr>
      </w:pPr>
      <w:r>
        <w:rPr>
          <w:bCs/>
        </w:rPr>
        <w:tab/>
        <w:t>- Vu le décret n° 87-1108 du 30 décembre 1987 modifié fixant les différentes échelles de rémunération pour la catégorie C des fonctionnaires territoriaux,</w:t>
      </w:r>
    </w:p>
    <w:p w14:paraId="40DCE4CF" w14:textId="1EC022CF" w:rsidR="00B162F5" w:rsidRDefault="00B162F5" w:rsidP="00B162F5">
      <w:pPr>
        <w:autoSpaceDE w:val="0"/>
        <w:autoSpaceDN w:val="0"/>
        <w:adjustRightInd w:val="0"/>
        <w:ind w:right="-2"/>
        <w:jc w:val="both"/>
        <w:rPr>
          <w:bCs/>
        </w:rPr>
      </w:pPr>
      <w:r>
        <w:rPr>
          <w:bCs/>
        </w:rPr>
        <w:tab/>
        <w:t>- Vu le décret n° 2006-1691 du 22 décembre 2006 portant statut particulier du cadre d’emplois des adjoints techniques territoriaux,</w:t>
      </w:r>
    </w:p>
    <w:p w14:paraId="4C041A9E" w14:textId="547DFACF" w:rsidR="00436A14" w:rsidRDefault="00436A14" w:rsidP="00B162F5">
      <w:pPr>
        <w:autoSpaceDE w:val="0"/>
        <w:autoSpaceDN w:val="0"/>
        <w:adjustRightInd w:val="0"/>
        <w:ind w:right="-2"/>
        <w:jc w:val="both"/>
        <w:rPr>
          <w:bCs/>
        </w:rPr>
      </w:pPr>
    </w:p>
    <w:p w14:paraId="5F08F679" w14:textId="021A67BD" w:rsidR="00436A14" w:rsidRPr="00E34570" w:rsidRDefault="007E5186" w:rsidP="00436A14">
      <w:pPr>
        <w:autoSpaceDE w:val="0"/>
        <w:autoSpaceDN w:val="0"/>
        <w:adjustRightInd w:val="0"/>
        <w:ind w:left="708" w:right="-2"/>
        <w:jc w:val="both"/>
        <w:rPr>
          <w:bCs/>
        </w:rPr>
      </w:pPr>
      <w:r>
        <w:rPr>
          <w:bCs/>
          <w:i/>
          <w:iCs/>
        </w:rPr>
        <w:t>Il s’agit d’u</w:t>
      </w:r>
      <w:r w:rsidR="00436A14">
        <w:rPr>
          <w:bCs/>
          <w:i/>
          <w:iCs/>
        </w:rPr>
        <w:t>n</w:t>
      </w:r>
      <w:r w:rsidR="00436A14" w:rsidRPr="00457762">
        <w:rPr>
          <w:bCs/>
          <w:i/>
          <w:iCs/>
        </w:rPr>
        <w:t xml:space="preserve"> complément d’heures</w:t>
      </w:r>
      <w:r w:rsidR="00436A14">
        <w:rPr>
          <w:bCs/>
          <w:i/>
          <w:iCs/>
        </w:rPr>
        <w:t xml:space="preserve"> sur un</w:t>
      </w:r>
      <w:r w:rsidR="00436A14" w:rsidRPr="00457762">
        <w:rPr>
          <w:bCs/>
          <w:i/>
          <w:iCs/>
        </w:rPr>
        <w:t xml:space="preserve"> agent </w:t>
      </w:r>
      <w:r w:rsidR="00436A14">
        <w:rPr>
          <w:bCs/>
          <w:i/>
          <w:iCs/>
        </w:rPr>
        <w:t xml:space="preserve">en place </w:t>
      </w:r>
      <w:r>
        <w:rPr>
          <w:bCs/>
          <w:i/>
          <w:iCs/>
        </w:rPr>
        <w:t>qui</w:t>
      </w:r>
      <w:r w:rsidR="00436A14">
        <w:rPr>
          <w:bCs/>
          <w:i/>
          <w:iCs/>
        </w:rPr>
        <w:t xml:space="preserve"> passe de 21h à 35h.</w:t>
      </w:r>
    </w:p>
    <w:p w14:paraId="7542A673" w14:textId="77777777" w:rsidR="00B162F5" w:rsidRPr="00E34570" w:rsidRDefault="00B162F5" w:rsidP="00B162F5">
      <w:pPr>
        <w:autoSpaceDE w:val="0"/>
        <w:autoSpaceDN w:val="0"/>
        <w:adjustRightInd w:val="0"/>
        <w:ind w:right="-2"/>
        <w:jc w:val="both"/>
        <w:rPr>
          <w:bCs/>
          <w:sz w:val="22"/>
          <w:szCs w:val="22"/>
        </w:rPr>
      </w:pPr>
    </w:p>
    <w:p w14:paraId="18F86E09" w14:textId="77777777" w:rsidR="00B162F5" w:rsidRDefault="00B162F5" w:rsidP="00B162F5">
      <w:pPr>
        <w:ind w:right="-2" w:firstLine="360"/>
        <w:jc w:val="both"/>
        <w:rPr>
          <w:b/>
          <w:i/>
        </w:rPr>
      </w:pPr>
      <w:r>
        <w:rPr>
          <w:b/>
          <w:bCs/>
          <w:i/>
          <w:iCs/>
        </w:rPr>
        <w:tab/>
        <w:t xml:space="preserve">Le Conseil Municipal, après en avoir délibéré‚ </w:t>
      </w:r>
      <w:r>
        <w:rPr>
          <w:b/>
          <w:i/>
        </w:rPr>
        <w:t>à l’unanimité des membres présents ou représentés,</w:t>
      </w:r>
    </w:p>
    <w:p w14:paraId="0DA2043F" w14:textId="77777777" w:rsidR="00B162F5" w:rsidRPr="00E34570" w:rsidRDefault="00B162F5" w:rsidP="00B162F5">
      <w:pPr>
        <w:autoSpaceDE w:val="0"/>
        <w:autoSpaceDN w:val="0"/>
        <w:adjustRightInd w:val="0"/>
        <w:ind w:right="-2"/>
        <w:jc w:val="both"/>
        <w:rPr>
          <w:bCs/>
          <w:sz w:val="22"/>
          <w:szCs w:val="22"/>
        </w:rPr>
      </w:pPr>
    </w:p>
    <w:p w14:paraId="1B89A879" w14:textId="77777777" w:rsidR="00B162F5" w:rsidRDefault="00B162F5" w:rsidP="00B162F5">
      <w:pPr>
        <w:autoSpaceDE w:val="0"/>
        <w:autoSpaceDN w:val="0"/>
        <w:adjustRightInd w:val="0"/>
        <w:ind w:right="-2"/>
        <w:jc w:val="both"/>
        <w:rPr>
          <w:b/>
          <w:bCs/>
        </w:rPr>
      </w:pPr>
      <w:r>
        <w:rPr>
          <w:bCs/>
        </w:rPr>
        <w:tab/>
      </w:r>
      <w:r w:rsidRPr="000B0808">
        <w:rPr>
          <w:b/>
          <w:bCs/>
        </w:rPr>
        <w:t>DECIDE</w:t>
      </w:r>
      <w:r>
        <w:rPr>
          <w:b/>
          <w:bCs/>
        </w:rPr>
        <w:t> :</w:t>
      </w:r>
    </w:p>
    <w:p w14:paraId="0B10FDA8" w14:textId="77777777" w:rsidR="00B162F5" w:rsidRPr="00E34570" w:rsidRDefault="00B162F5" w:rsidP="00B162F5">
      <w:pPr>
        <w:autoSpaceDE w:val="0"/>
        <w:autoSpaceDN w:val="0"/>
        <w:adjustRightInd w:val="0"/>
        <w:ind w:right="-2"/>
        <w:jc w:val="both"/>
        <w:rPr>
          <w:b/>
          <w:bCs/>
          <w:sz w:val="22"/>
          <w:szCs w:val="22"/>
        </w:rPr>
      </w:pPr>
    </w:p>
    <w:p w14:paraId="25DFC563" w14:textId="77777777" w:rsidR="00B162F5" w:rsidRDefault="00B162F5" w:rsidP="00B162F5">
      <w:pPr>
        <w:autoSpaceDE w:val="0"/>
        <w:autoSpaceDN w:val="0"/>
        <w:adjustRightInd w:val="0"/>
        <w:ind w:right="-2"/>
        <w:jc w:val="both"/>
        <w:rPr>
          <w:bCs/>
        </w:rPr>
      </w:pPr>
      <w:r>
        <w:rPr>
          <w:b/>
          <w:bCs/>
        </w:rPr>
        <w:tab/>
      </w:r>
      <w:r w:rsidRPr="000B0808">
        <w:rPr>
          <w:bCs/>
        </w:rPr>
        <w:t>- d</w:t>
      </w:r>
      <w:r>
        <w:rPr>
          <w:bCs/>
        </w:rPr>
        <w:t>’accéder à la proposition de Monsieur le Maire,</w:t>
      </w:r>
    </w:p>
    <w:p w14:paraId="14A43904" w14:textId="77777777" w:rsidR="00B162F5" w:rsidRDefault="00B162F5" w:rsidP="00B162F5">
      <w:pPr>
        <w:autoSpaceDE w:val="0"/>
        <w:autoSpaceDN w:val="0"/>
        <w:adjustRightInd w:val="0"/>
        <w:ind w:right="-2"/>
        <w:jc w:val="both"/>
        <w:rPr>
          <w:bCs/>
        </w:rPr>
      </w:pPr>
      <w:r>
        <w:rPr>
          <w:bCs/>
        </w:rPr>
        <w:tab/>
        <w:t>- de créer à compter du 1/10/2020 un poste d’Adjoint Technique Territorial, échelle C1 de rémunération, de 35 heures hebdomadaires,</w:t>
      </w:r>
    </w:p>
    <w:p w14:paraId="7B2BFDF4" w14:textId="77777777" w:rsidR="00B162F5" w:rsidRDefault="00B162F5" w:rsidP="00B162F5">
      <w:pPr>
        <w:autoSpaceDE w:val="0"/>
        <w:autoSpaceDN w:val="0"/>
        <w:adjustRightInd w:val="0"/>
        <w:ind w:right="-2"/>
        <w:jc w:val="both"/>
        <w:rPr>
          <w:bCs/>
        </w:rPr>
      </w:pPr>
      <w:r>
        <w:rPr>
          <w:bCs/>
        </w:rPr>
        <w:tab/>
        <w:t>- l’échelonnement indiciaire, la durée de carrière et les conditions de recrutement de l’emploi ainsi créé sont fixés conformément au statut particulier du cadre d’emplois des adjoints techniques territoriaux,</w:t>
      </w:r>
    </w:p>
    <w:p w14:paraId="6BB87728" w14:textId="53C60CE2" w:rsidR="00436A14" w:rsidRPr="00436A14" w:rsidRDefault="00B162F5" w:rsidP="00436A14">
      <w:pPr>
        <w:autoSpaceDE w:val="0"/>
        <w:autoSpaceDN w:val="0"/>
        <w:adjustRightInd w:val="0"/>
        <w:ind w:right="-2"/>
        <w:jc w:val="both"/>
        <w:rPr>
          <w:bCs/>
        </w:rPr>
      </w:pPr>
      <w:r>
        <w:rPr>
          <w:bCs/>
        </w:rPr>
        <w:tab/>
        <w:t>- les crédits nécessaires à la rémunération de l’agent ainsi nommé et les charges sociales s’y rapportant, seront inscrits au budget de la commune.</w:t>
      </w:r>
    </w:p>
    <w:p w14:paraId="507FABA0" w14:textId="26D8F194" w:rsidR="00B162F5" w:rsidRPr="008B1B84" w:rsidRDefault="00B162F5" w:rsidP="008B1B84">
      <w:pPr>
        <w:tabs>
          <w:tab w:val="left" w:pos="709"/>
          <w:tab w:val="left" w:pos="10206"/>
        </w:tabs>
        <w:autoSpaceDE w:val="0"/>
        <w:autoSpaceDN w:val="0"/>
        <w:adjustRightInd w:val="0"/>
      </w:pPr>
      <w:r>
        <w:rPr>
          <w:b/>
        </w:rPr>
        <w:t>OBJET :</w:t>
      </w:r>
      <w:r>
        <w:rPr>
          <w:b/>
          <w:bCs/>
        </w:rPr>
        <w:t xml:space="preserve"> </w:t>
      </w:r>
      <w:r>
        <w:rPr>
          <w:b/>
          <w:bCs/>
          <w:lang w:val="fr-CA"/>
        </w:rPr>
        <w:t xml:space="preserve">N° 0068 </w:t>
      </w:r>
      <w:r w:rsidRPr="00982078">
        <w:rPr>
          <w:b/>
          <w:bCs/>
          <w:u w:val="single"/>
          <w:lang w:val="fr-CA"/>
        </w:rPr>
        <w:t>PERSONNEL COMMUNAL</w:t>
      </w:r>
      <w:r>
        <w:rPr>
          <w:b/>
          <w:bCs/>
          <w:lang w:val="fr-CA"/>
        </w:rPr>
        <w:t xml:space="preserve"> - </w:t>
      </w:r>
      <w:r>
        <w:rPr>
          <w:b/>
          <w:bCs/>
          <w:u w:val="single"/>
          <w:lang w:val="fr-CA"/>
        </w:rPr>
        <w:t>CREATION D’UN POSTE D’ADJOINT TECHNIQUE TERRITORIAL PRINCIPAL DE 2EME CLASSE</w:t>
      </w:r>
    </w:p>
    <w:p w14:paraId="4CE7F7E9" w14:textId="77777777" w:rsidR="00B162F5" w:rsidRDefault="00B162F5" w:rsidP="00B162F5">
      <w:pPr>
        <w:ind w:right="-2"/>
        <w:jc w:val="both"/>
        <w:rPr>
          <w:b/>
          <w:bCs/>
          <w:u w:val="single"/>
          <w:lang w:val="fr-CA"/>
        </w:rPr>
      </w:pPr>
    </w:p>
    <w:p w14:paraId="3BC79FE2" w14:textId="2C02E0B7" w:rsidR="00B162F5" w:rsidRDefault="00B162F5" w:rsidP="0093219D">
      <w:pPr>
        <w:jc w:val="both"/>
      </w:pPr>
      <w:r w:rsidRPr="00146E7A">
        <w:rPr>
          <w:b/>
          <w:caps/>
        </w:rPr>
        <w:t>Rapporteur </w:t>
      </w:r>
      <w:r w:rsidRPr="00146E7A">
        <w:rPr>
          <w:caps/>
        </w:rPr>
        <w:t xml:space="preserve">: </w:t>
      </w:r>
      <w:r w:rsidR="009C2CA4">
        <w:t>Armelle DESLANDES</w:t>
      </w:r>
    </w:p>
    <w:p w14:paraId="49DE3CEE" w14:textId="6DD455EB" w:rsidR="00436A14" w:rsidRDefault="00436A14" w:rsidP="0093219D">
      <w:pPr>
        <w:jc w:val="both"/>
      </w:pPr>
    </w:p>
    <w:p w14:paraId="05F101F3" w14:textId="77777777" w:rsidR="00436A14" w:rsidRPr="0093219D" w:rsidRDefault="00436A14" w:rsidP="0093219D">
      <w:pPr>
        <w:jc w:val="both"/>
      </w:pPr>
    </w:p>
    <w:p w14:paraId="744D71A6" w14:textId="77777777" w:rsidR="00B162F5" w:rsidRDefault="00B162F5" w:rsidP="00B162F5">
      <w:pPr>
        <w:autoSpaceDE w:val="0"/>
        <w:autoSpaceDN w:val="0"/>
        <w:adjustRightInd w:val="0"/>
        <w:ind w:right="-2"/>
        <w:jc w:val="both"/>
        <w:rPr>
          <w:bCs/>
        </w:rPr>
      </w:pPr>
      <w:r>
        <w:rPr>
          <w:bCs/>
        </w:rPr>
        <w:tab/>
        <w:t>M. le Maire expose au Conseil Municipal que suite à la réorganisation des services périscolaires, il serait souhaitable de procéder à la création d’un emploi d’adjoint technique de 2</w:t>
      </w:r>
      <w:r w:rsidRPr="00C26D3F">
        <w:rPr>
          <w:bCs/>
          <w:vertAlign w:val="superscript"/>
        </w:rPr>
        <w:t>ème</w:t>
      </w:r>
      <w:r>
        <w:rPr>
          <w:bCs/>
        </w:rPr>
        <w:t xml:space="preserve"> classe d’une durée hebdomadaire de 32 heures 30, en application des lois et règlements de la fonction publique territoriale régissant le statut particulier du présent emploi.</w:t>
      </w:r>
    </w:p>
    <w:p w14:paraId="5A0DD142" w14:textId="77777777" w:rsidR="00B162F5" w:rsidRDefault="00B162F5" w:rsidP="00B162F5">
      <w:pPr>
        <w:autoSpaceDE w:val="0"/>
        <w:autoSpaceDN w:val="0"/>
        <w:adjustRightInd w:val="0"/>
        <w:ind w:right="-2"/>
        <w:jc w:val="both"/>
        <w:rPr>
          <w:bCs/>
        </w:rPr>
      </w:pPr>
    </w:p>
    <w:p w14:paraId="5F21B6CD" w14:textId="77777777" w:rsidR="00B162F5" w:rsidRDefault="00B162F5" w:rsidP="00B162F5">
      <w:pPr>
        <w:autoSpaceDE w:val="0"/>
        <w:autoSpaceDN w:val="0"/>
        <w:adjustRightInd w:val="0"/>
        <w:ind w:right="-2"/>
        <w:jc w:val="both"/>
        <w:rPr>
          <w:bCs/>
        </w:rPr>
      </w:pPr>
      <w:r>
        <w:rPr>
          <w:bCs/>
        </w:rPr>
        <w:tab/>
        <w:t>- Vu la loi n° 83-634 du 13 juillet 1983 modifiée portant droits et obligations des fonctionnaires,</w:t>
      </w:r>
    </w:p>
    <w:p w14:paraId="2B6ED0E8" w14:textId="77777777" w:rsidR="00B162F5" w:rsidRDefault="00B162F5" w:rsidP="00B162F5">
      <w:pPr>
        <w:autoSpaceDE w:val="0"/>
        <w:autoSpaceDN w:val="0"/>
        <w:adjustRightInd w:val="0"/>
        <w:ind w:right="-2"/>
        <w:jc w:val="both"/>
        <w:rPr>
          <w:bCs/>
        </w:rPr>
      </w:pPr>
      <w:r>
        <w:rPr>
          <w:bCs/>
        </w:rPr>
        <w:tab/>
        <w:t>- Vu la loi n° 84-53 du 26 janvier 1984 complétée et modifiée, portant dispositions statutaires relatives à la fonction publique territoriale,</w:t>
      </w:r>
    </w:p>
    <w:p w14:paraId="5551267A" w14:textId="77777777" w:rsidR="00B162F5" w:rsidRDefault="00B162F5" w:rsidP="00B162F5">
      <w:pPr>
        <w:autoSpaceDE w:val="0"/>
        <w:autoSpaceDN w:val="0"/>
        <w:adjustRightInd w:val="0"/>
        <w:ind w:right="-2"/>
        <w:jc w:val="both"/>
        <w:rPr>
          <w:bCs/>
        </w:rPr>
      </w:pPr>
      <w:r>
        <w:rPr>
          <w:bCs/>
        </w:rPr>
        <w:tab/>
        <w:t>- Vu le décret n° 87-1107 du 30 décembre 1987 modifié portant organisation des carrières des fonctionnaires territoriaux de catégorie C,</w:t>
      </w:r>
    </w:p>
    <w:p w14:paraId="253DFA20" w14:textId="77777777" w:rsidR="00B162F5" w:rsidRDefault="00B162F5" w:rsidP="00B162F5">
      <w:pPr>
        <w:autoSpaceDE w:val="0"/>
        <w:autoSpaceDN w:val="0"/>
        <w:adjustRightInd w:val="0"/>
        <w:ind w:right="-2"/>
        <w:jc w:val="both"/>
        <w:rPr>
          <w:bCs/>
        </w:rPr>
      </w:pPr>
      <w:r>
        <w:rPr>
          <w:bCs/>
        </w:rPr>
        <w:tab/>
        <w:t>- Vu le décret n° 87-1108 du 30 décembre 1987 modifié fixant les différentes échelles de rémunération pour la catégorie C des fonctionnaires territoriaux,</w:t>
      </w:r>
    </w:p>
    <w:p w14:paraId="55B1755D" w14:textId="77777777" w:rsidR="00B162F5" w:rsidRDefault="00B162F5" w:rsidP="00B162F5">
      <w:pPr>
        <w:autoSpaceDE w:val="0"/>
        <w:autoSpaceDN w:val="0"/>
        <w:adjustRightInd w:val="0"/>
        <w:ind w:right="-2"/>
        <w:jc w:val="both"/>
        <w:rPr>
          <w:bCs/>
        </w:rPr>
      </w:pPr>
      <w:r>
        <w:rPr>
          <w:bCs/>
        </w:rPr>
        <w:tab/>
        <w:t>- Vu le décret n° 2006-1691 du 22 décembre 2006 portant statut particulier du cadre d’emplois des adjoints techniques territoriaux,</w:t>
      </w:r>
    </w:p>
    <w:p w14:paraId="5E1BBA49" w14:textId="68C67AA1" w:rsidR="00436A14" w:rsidRDefault="00436A14" w:rsidP="00B162F5">
      <w:pPr>
        <w:autoSpaceDE w:val="0"/>
        <w:autoSpaceDN w:val="0"/>
        <w:adjustRightInd w:val="0"/>
        <w:ind w:right="-2"/>
        <w:jc w:val="both"/>
        <w:rPr>
          <w:bCs/>
        </w:rPr>
      </w:pPr>
    </w:p>
    <w:p w14:paraId="478618F0" w14:textId="2EFC03EC" w:rsidR="00436A14" w:rsidRPr="00E34570" w:rsidRDefault="007E5186" w:rsidP="00436A14">
      <w:pPr>
        <w:autoSpaceDE w:val="0"/>
        <w:autoSpaceDN w:val="0"/>
        <w:adjustRightInd w:val="0"/>
        <w:ind w:right="-2" w:firstLine="708"/>
        <w:jc w:val="both"/>
        <w:rPr>
          <w:bCs/>
        </w:rPr>
      </w:pPr>
      <w:r>
        <w:rPr>
          <w:bCs/>
          <w:i/>
          <w:iCs/>
        </w:rPr>
        <w:t>Il s’agit d’u</w:t>
      </w:r>
      <w:r w:rsidR="00436A14">
        <w:rPr>
          <w:bCs/>
          <w:i/>
          <w:iCs/>
        </w:rPr>
        <w:t>n</w:t>
      </w:r>
      <w:r w:rsidR="00436A14" w:rsidRPr="00457762">
        <w:rPr>
          <w:bCs/>
          <w:i/>
          <w:iCs/>
        </w:rPr>
        <w:t xml:space="preserve"> complément d’heures</w:t>
      </w:r>
      <w:r w:rsidR="00436A14">
        <w:rPr>
          <w:bCs/>
          <w:i/>
          <w:iCs/>
        </w:rPr>
        <w:t xml:space="preserve"> sur un</w:t>
      </w:r>
      <w:r w:rsidR="00436A14" w:rsidRPr="00457762">
        <w:rPr>
          <w:bCs/>
          <w:i/>
          <w:iCs/>
        </w:rPr>
        <w:t xml:space="preserve"> agent </w:t>
      </w:r>
      <w:r w:rsidR="00436A14">
        <w:rPr>
          <w:bCs/>
          <w:i/>
          <w:iCs/>
        </w:rPr>
        <w:t xml:space="preserve">en place </w:t>
      </w:r>
      <w:r>
        <w:rPr>
          <w:bCs/>
          <w:i/>
          <w:iCs/>
        </w:rPr>
        <w:t>qui</w:t>
      </w:r>
      <w:r w:rsidR="00436A14">
        <w:rPr>
          <w:bCs/>
          <w:i/>
          <w:iCs/>
        </w:rPr>
        <w:t xml:space="preserve"> passe de 20h à 32h30.</w:t>
      </w:r>
    </w:p>
    <w:p w14:paraId="215B52D9" w14:textId="77777777" w:rsidR="00436A14" w:rsidRDefault="00436A14" w:rsidP="00B162F5">
      <w:pPr>
        <w:autoSpaceDE w:val="0"/>
        <w:autoSpaceDN w:val="0"/>
        <w:adjustRightInd w:val="0"/>
        <w:ind w:right="-2"/>
        <w:jc w:val="both"/>
        <w:rPr>
          <w:bCs/>
        </w:rPr>
      </w:pPr>
    </w:p>
    <w:p w14:paraId="08739F5F" w14:textId="77777777" w:rsidR="00B162F5" w:rsidRDefault="00B162F5" w:rsidP="00B162F5">
      <w:pPr>
        <w:ind w:right="-2" w:firstLine="360"/>
        <w:jc w:val="both"/>
        <w:rPr>
          <w:b/>
          <w:i/>
        </w:rPr>
      </w:pPr>
      <w:r>
        <w:rPr>
          <w:b/>
          <w:bCs/>
          <w:i/>
          <w:iCs/>
        </w:rPr>
        <w:tab/>
        <w:t xml:space="preserve">Le Conseil Municipal, après en avoir délibéré‚ </w:t>
      </w:r>
      <w:r>
        <w:rPr>
          <w:b/>
          <w:i/>
        </w:rPr>
        <w:t>à l’unanimité des membres présents ou représentés,</w:t>
      </w:r>
    </w:p>
    <w:p w14:paraId="56B5C33F" w14:textId="77777777" w:rsidR="00B162F5" w:rsidRDefault="00B162F5" w:rsidP="00B162F5">
      <w:pPr>
        <w:autoSpaceDE w:val="0"/>
        <w:autoSpaceDN w:val="0"/>
        <w:adjustRightInd w:val="0"/>
        <w:ind w:right="-2"/>
        <w:jc w:val="both"/>
        <w:rPr>
          <w:bCs/>
        </w:rPr>
      </w:pPr>
    </w:p>
    <w:p w14:paraId="16102985" w14:textId="77777777" w:rsidR="00B162F5" w:rsidRDefault="00B162F5" w:rsidP="00B162F5">
      <w:pPr>
        <w:autoSpaceDE w:val="0"/>
        <w:autoSpaceDN w:val="0"/>
        <w:adjustRightInd w:val="0"/>
        <w:ind w:right="-2"/>
        <w:jc w:val="both"/>
        <w:rPr>
          <w:b/>
          <w:bCs/>
        </w:rPr>
      </w:pPr>
      <w:r>
        <w:rPr>
          <w:bCs/>
        </w:rPr>
        <w:tab/>
      </w:r>
      <w:r w:rsidRPr="000B0808">
        <w:rPr>
          <w:b/>
          <w:bCs/>
        </w:rPr>
        <w:t>DECIDE</w:t>
      </w:r>
      <w:r>
        <w:rPr>
          <w:b/>
          <w:bCs/>
        </w:rPr>
        <w:t> :</w:t>
      </w:r>
    </w:p>
    <w:p w14:paraId="0515A0CC" w14:textId="77777777" w:rsidR="00B162F5" w:rsidRDefault="00B162F5" w:rsidP="00B162F5">
      <w:pPr>
        <w:autoSpaceDE w:val="0"/>
        <w:autoSpaceDN w:val="0"/>
        <w:adjustRightInd w:val="0"/>
        <w:ind w:right="-2"/>
        <w:jc w:val="both"/>
        <w:rPr>
          <w:b/>
          <w:bCs/>
        </w:rPr>
      </w:pPr>
    </w:p>
    <w:p w14:paraId="29C65E8B" w14:textId="77777777" w:rsidR="00B162F5" w:rsidRDefault="00B162F5" w:rsidP="00B162F5">
      <w:pPr>
        <w:autoSpaceDE w:val="0"/>
        <w:autoSpaceDN w:val="0"/>
        <w:adjustRightInd w:val="0"/>
        <w:ind w:right="-2"/>
        <w:jc w:val="both"/>
        <w:rPr>
          <w:bCs/>
        </w:rPr>
      </w:pPr>
      <w:r>
        <w:rPr>
          <w:b/>
          <w:bCs/>
        </w:rPr>
        <w:tab/>
      </w:r>
      <w:r w:rsidRPr="000B0808">
        <w:rPr>
          <w:bCs/>
        </w:rPr>
        <w:t>- d</w:t>
      </w:r>
      <w:r>
        <w:rPr>
          <w:bCs/>
        </w:rPr>
        <w:t>’accéder à la proposition de Monsieur le Maire,</w:t>
      </w:r>
    </w:p>
    <w:p w14:paraId="56A92BED" w14:textId="17AB197F" w:rsidR="00B162F5" w:rsidRDefault="00B162F5" w:rsidP="00B162F5">
      <w:pPr>
        <w:autoSpaceDE w:val="0"/>
        <w:autoSpaceDN w:val="0"/>
        <w:adjustRightInd w:val="0"/>
        <w:ind w:right="-2"/>
        <w:jc w:val="both"/>
        <w:rPr>
          <w:bCs/>
        </w:rPr>
      </w:pPr>
      <w:r>
        <w:rPr>
          <w:bCs/>
        </w:rPr>
        <w:tab/>
        <w:t>- de créer à compter du 1/10/2020 un poste d’Adjoint Technique Principal de 2</w:t>
      </w:r>
      <w:r w:rsidRPr="000B0808">
        <w:rPr>
          <w:bCs/>
          <w:vertAlign w:val="superscript"/>
        </w:rPr>
        <w:t>ème</w:t>
      </w:r>
      <w:r>
        <w:rPr>
          <w:bCs/>
        </w:rPr>
        <w:t xml:space="preserve"> classe, échelle C2 de rémunération, de 32 heures 30 hebdomadaires,</w:t>
      </w:r>
    </w:p>
    <w:p w14:paraId="3306F479" w14:textId="77777777" w:rsidR="00B162F5" w:rsidRDefault="00B162F5" w:rsidP="00B162F5">
      <w:pPr>
        <w:autoSpaceDE w:val="0"/>
        <w:autoSpaceDN w:val="0"/>
        <w:adjustRightInd w:val="0"/>
        <w:ind w:right="-2"/>
        <w:jc w:val="both"/>
        <w:rPr>
          <w:bCs/>
        </w:rPr>
      </w:pPr>
      <w:r>
        <w:rPr>
          <w:bCs/>
        </w:rPr>
        <w:tab/>
        <w:t>- l’échelonnement indiciaire, la durée de carrière et les conditions de recrutement de l’emploi ainsi créé sont fixés conformément au statut particulier du cadre d’emplois des adjoints techniques territoriaux,</w:t>
      </w:r>
    </w:p>
    <w:p w14:paraId="2CDD837A" w14:textId="77777777" w:rsidR="00B162F5" w:rsidRPr="000B0808" w:rsidRDefault="00B162F5" w:rsidP="00B162F5">
      <w:pPr>
        <w:autoSpaceDE w:val="0"/>
        <w:autoSpaceDN w:val="0"/>
        <w:adjustRightInd w:val="0"/>
        <w:ind w:right="-2"/>
        <w:jc w:val="both"/>
        <w:rPr>
          <w:bCs/>
        </w:rPr>
      </w:pPr>
      <w:r>
        <w:rPr>
          <w:bCs/>
        </w:rPr>
        <w:tab/>
        <w:t>- les crédits nécessaires à la rémunération de l’agent ainsi nommé et les charges sociales s’y rapportant, seront inscrits au budget de la commune.</w:t>
      </w:r>
    </w:p>
    <w:p w14:paraId="490997AB" w14:textId="77777777" w:rsidR="00B162F5" w:rsidRDefault="00B162F5" w:rsidP="00B162F5">
      <w:pPr>
        <w:pStyle w:val="Corpsdetexte2"/>
        <w:rPr>
          <w:rFonts w:ascii="Times New Roman" w:hAnsi="Times New Roman"/>
          <w:b w:val="0"/>
          <w:bCs/>
        </w:rPr>
      </w:pPr>
    </w:p>
    <w:p w14:paraId="100C4561" w14:textId="77777777" w:rsidR="00B162F5" w:rsidRDefault="00B162F5" w:rsidP="00B162F5">
      <w:pPr>
        <w:pStyle w:val="Corpsdetexte2"/>
        <w:rPr>
          <w:rFonts w:ascii="Times New Roman" w:hAnsi="Times New Roman"/>
          <w:b w:val="0"/>
          <w:bCs/>
        </w:rPr>
      </w:pPr>
    </w:p>
    <w:p w14:paraId="41CE4DF0" w14:textId="21C11711" w:rsidR="00B162F5" w:rsidRDefault="00B162F5" w:rsidP="00B162F5">
      <w:pPr>
        <w:pStyle w:val="Corpsdetexte2"/>
        <w:rPr>
          <w:rFonts w:ascii="Times New Roman" w:hAnsi="Times New Roman"/>
          <w:bCs/>
          <w:szCs w:val="24"/>
        </w:rPr>
      </w:pPr>
      <w:r>
        <w:rPr>
          <w:rFonts w:ascii="Times New Roman" w:hAnsi="Times New Roman"/>
          <w:bCs/>
          <w:szCs w:val="24"/>
        </w:rPr>
        <w:t xml:space="preserve">V - </w:t>
      </w:r>
      <w:r w:rsidRPr="00D9237A">
        <w:rPr>
          <w:rFonts w:ascii="Times New Roman" w:hAnsi="Times New Roman"/>
          <w:bCs/>
          <w:szCs w:val="24"/>
          <w:u w:val="single"/>
        </w:rPr>
        <w:t>DECISIONS PRISES PAR DELEGATION</w:t>
      </w:r>
    </w:p>
    <w:p w14:paraId="2290D6C4" w14:textId="77777777" w:rsidR="00B162F5" w:rsidRDefault="00B162F5" w:rsidP="00B162F5">
      <w:pPr>
        <w:ind w:right="-2"/>
        <w:jc w:val="both"/>
        <w:rPr>
          <w:szCs w:val="24"/>
        </w:rPr>
      </w:pPr>
    </w:p>
    <w:p w14:paraId="298BEA3B" w14:textId="77777777" w:rsidR="00B162F5" w:rsidRDefault="00B162F5" w:rsidP="00B162F5">
      <w:pPr>
        <w:ind w:right="-2"/>
        <w:jc w:val="both"/>
        <w:rPr>
          <w:szCs w:val="24"/>
        </w:rPr>
      </w:pPr>
    </w:p>
    <w:p w14:paraId="77A5A8C8" w14:textId="77777777" w:rsidR="00B162F5" w:rsidRDefault="00B162F5" w:rsidP="00B162F5">
      <w:pPr>
        <w:ind w:right="-2"/>
        <w:jc w:val="both"/>
        <w:rPr>
          <w:szCs w:val="24"/>
        </w:rPr>
      </w:pPr>
      <w:r>
        <w:rPr>
          <w:bCs/>
          <w:szCs w:val="24"/>
        </w:rPr>
        <w:t>En application de l’article L 2122-22 du Code Général des Collectivités Territoriales, M. le Maire informe les conseillers de la décision prise par délégation.</w:t>
      </w:r>
      <w:r>
        <w:rPr>
          <w:szCs w:val="24"/>
        </w:rPr>
        <w:t xml:space="preserve"> </w:t>
      </w:r>
    </w:p>
    <w:p w14:paraId="6D01144A" w14:textId="0B230043" w:rsidR="00B162F5" w:rsidRDefault="00B162F5" w:rsidP="00B162F5">
      <w:pPr>
        <w:autoSpaceDE w:val="0"/>
        <w:autoSpaceDN w:val="0"/>
        <w:adjustRightInd w:val="0"/>
        <w:ind w:left="360" w:right="-2"/>
        <w:rPr>
          <w:szCs w:val="24"/>
        </w:rPr>
      </w:pPr>
    </w:p>
    <w:p w14:paraId="58CDD052" w14:textId="77777777" w:rsidR="00483237" w:rsidRDefault="00483237" w:rsidP="00B162F5">
      <w:pPr>
        <w:autoSpaceDE w:val="0"/>
        <w:autoSpaceDN w:val="0"/>
        <w:adjustRightInd w:val="0"/>
        <w:ind w:left="360" w:right="-2"/>
        <w:rPr>
          <w:bCs/>
          <w:szCs w:val="24"/>
        </w:rPr>
      </w:pPr>
    </w:p>
    <w:tbl>
      <w:tblPr>
        <w:tblpPr w:leftFromText="141" w:rightFromText="141" w:vertAnchor="text" w:horzAnchor="margin" w:tblpX="-2" w:tblpY="47"/>
        <w:tblW w:w="9624"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144"/>
      </w:tblGrid>
      <w:tr w:rsidR="00B162F5" w14:paraId="6E965BF6" w14:textId="77777777" w:rsidTr="008B1B84">
        <w:trPr>
          <w:trHeight w:val="966"/>
        </w:trPr>
        <w:tc>
          <w:tcPr>
            <w:tcW w:w="2480" w:type="dxa"/>
            <w:tcBorders>
              <w:top w:val="double" w:sz="4" w:space="0" w:color="auto"/>
              <w:left w:val="double" w:sz="4" w:space="0" w:color="auto"/>
              <w:bottom w:val="double" w:sz="4" w:space="0" w:color="auto"/>
              <w:right w:val="nil"/>
            </w:tcBorders>
            <w:hideMark/>
          </w:tcPr>
          <w:p w14:paraId="5D744F52" w14:textId="77777777" w:rsidR="00B162F5" w:rsidRPr="001F58B9" w:rsidRDefault="00B162F5" w:rsidP="00B162F5">
            <w:pPr>
              <w:rPr>
                <w:b/>
                <w:bCs/>
                <w:szCs w:val="24"/>
                <w:lang w:eastAsia="en-US"/>
              </w:rPr>
            </w:pPr>
            <w:r w:rsidRPr="001F58B9">
              <w:rPr>
                <w:b/>
                <w:bCs/>
                <w:szCs w:val="24"/>
              </w:rPr>
              <w:t>Décision n° 2020_000</w:t>
            </w:r>
            <w:r>
              <w:rPr>
                <w:b/>
                <w:bCs/>
                <w:szCs w:val="24"/>
              </w:rPr>
              <w:t>3</w:t>
            </w:r>
          </w:p>
          <w:p w14:paraId="5213E11E" w14:textId="77777777" w:rsidR="00B162F5" w:rsidRPr="001F58B9" w:rsidRDefault="00B162F5" w:rsidP="00B162F5">
            <w:pPr>
              <w:rPr>
                <w:b/>
                <w:bCs/>
                <w:szCs w:val="24"/>
                <w:lang w:eastAsia="en-US"/>
              </w:rPr>
            </w:pPr>
            <w:proofErr w:type="gramStart"/>
            <w:r w:rsidRPr="001F58B9">
              <w:rPr>
                <w:b/>
                <w:bCs/>
                <w:szCs w:val="24"/>
              </w:rPr>
              <w:t>du</w:t>
            </w:r>
            <w:proofErr w:type="gramEnd"/>
            <w:r w:rsidRPr="001F58B9">
              <w:rPr>
                <w:b/>
                <w:bCs/>
                <w:szCs w:val="24"/>
              </w:rPr>
              <w:t xml:space="preserve"> </w:t>
            </w:r>
            <w:r>
              <w:rPr>
                <w:b/>
                <w:bCs/>
                <w:szCs w:val="24"/>
              </w:rPr>
              <w:t>1/09</w:t>
            </w:r>
            <w:r w:rsidRPr="001F58B9">
              <w:rPr>
                <w:b/>
                <w:bCs/>
                <w:szCs w:val="24"/>
              </w:rPr>
              <w:t>/2020</w:t>
            </w:r>
          </w:p>
        </w:tc>
        <w:tc>
          <w:tcPr>
            <w:tcW w:w="7144" w:type="dxa"/>
            <w:tcBorders>
              <w:top w:val="double" w:sz="4" w:space="0" w:color="auto"/>
              <w:left w:val="nil"/>
              <w:bottom w:val="double" w:sz="4" w:space="0" w:color="auto"/>
              <w:right w:val="double" w:sz="4" w:space="0" w:color="auto"/>
            </w:tcBorders>
            <w:hideMark/>
          </w:tcPr>
          <w:p w14:paraId="5FB01E0E" w14:textId="77777777" w:rsidR="00B162F5" w:rsidRPr="001F58B9" w:rsidRDefault="00B162F5" w:rsidP="00B162F5">
            <w:pPr>
              <w:autoSpaceDE w:val="0"/>
              <w:autoSpaceDN w:val="0"/>
              <w:adjustRightInd w:val="0"/>
              <w:jc w:val="both"/>
              <w:rPr>
                <w:szCs w:val="24"/>
              </w:rPr>
            </w:pPr>
            <w:r w:rsidRPr="001F58B9">
              <w:rPr>
                <w:szCs w:val="24"/>
              </w:rPr>
              <w:t xml:space="preserve">Portant </w:t>
            </w:r>
            <w:r>
              <w:rPr>
                <w:szCs w:val="24"/>
              </w:rPr>
              <w:t>signature d’un contrat de maintenance pour le logiciel DELARCHIVES par la Société ADIC Informatique – BP 72001 – 30702 UZES Cedex</w:t>
            </w:r>
          </w:p>
          <w:p w14:paraId="027DD6FB" w14:textId="77777777" w:rsidR="00B162F5" w:rsidRDefault="00B162F5" w:rsidP="00B162F5">
            <w:pPr>
              <w:rPr>
                <w:szCs w:val="24"/>
              </w:rPr>
            </w:pPr>
            <w:r>
              <w:rPr>
                <w:szCs w:val="24"/>
              </w:rPr>
              <w:t>Montant de la prestation : 15.00 € HT/an</w:t>
            </w:r>
          </w:p>
          <w:p w14:paraId="30AD1122" w14:textId="77777777" w:rsidR="00B162F5" w:rsidRDefault="00B162F5" w:rsidP="00B162F5">
            <w:r>
              <w:t>Début de la prestation : 1/10/2020</w:t>
            </w:r>
          </w:p>
          <w:p w14:paraId="45B291F6" w14:textId="079EB016" w:rsidR="00B162F5" w:rsidRPr="008B1B84" w:rsidRDefault="00B162F5" w:rsidP="00B162F5">
            <w:pPr>
              <w:rPr>
                <w:lang w:eastAsia="fr-FR"/>
              </w:rPr>
            </w:pPr>
            <w:r>
              <w:t>Durée : 1 an renouvelable deux fois par reconduction tacite, soit une durée de 3 ans</w:t>
            </w:r>
          </w:p>
        </w:tc>
      </w:tr>
    </w:tbl>
    <w:p w14:paraId="1952E527" w14:textId="77777777" w:rsidR="00B162F5" w:rsidRDefault="00B162F5" w:rsidP="00B162F5">
      <w:pPr>
        <w:autoSpaceDE w:val="0"/>
        <w:autoSpaceDN w:val="0"/>
        <w:adjustRightInd w:val="0"/>
        <w:ind w:left="360" w:right="-2"/>
        <w:rPr>
          <w:bCs/>
          <w:szCs w:val="24"/>
        </w:rPr>
      </w:pPr>
    </w:p>
    <w:tbl>
      <w:tblPr>
        <w:tblpPr w:leftFromText="141" w:rightFromText="141" w:vertAnchor="text" w:horzAnchor="margin" w:tblpX="-2" w:tblpY="47"/>
        <w:tblW w:w="9624"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144"/>
      </w:tblGrid>
      <w:tr w:rsidR="00B162F5" w14:paraId="53A1DE42" w14:textId="77777777" w:rsidTr="008B1B84">
        <w:trPr>
          <w:trHeight w:val="966"/>
        </w:trPr>
        <w:tc>
          <w:tcPr>
            <w:tcW w:w="2480" w:type="dxa"/>
            <w:tcBorders>
              <w:top w:val="double" w:sz="4" w:space="0" w:color="auto"/>
              <w:left w:val="double" w:sz="4" w:space="0" w:color="auto"/>
              <w:bottom w:val="double" w:sz="4" w:space="0" w:color="auto"/>
              <w:right w:val="nil"/>
            </w:tcBorders>
            <w:hideMark/>
          </w:tcPr>
          <w:p w14:paraId="1C2DDB84" w14:textId="77777777" w:rsidR="00B162F5" w:rsidRPr="001F58B9" w:rsidRDefault="00B162F5" w:rsidP="00B162F5">
            <w:pPr>
              <w:rPr>
                <w:b/>
                <w:bCs/>
                <w:szCs w:val="24"/>
                <w:lang w:eastAsia="en-US"/>
              </w:rPr>
            </w:pPr>
            <w:r w:rsidRPr="001F58B9">
              <w:rPr>
                <w:b/>
                <w:bCs/>
                <w:szCs w:val="24"/>
              </w:rPr>
              <w:t>Décision n° 2020_000</w:t>
            </w:r>
            <w:r>
              <w:rPr>
                <w:b/>
                <w:bCs/>
                <w:szCs w:val="24"/>
              </w:rPr>
              <w:t>4</w:t>
            </w:r>
          </w:p>
          <w:p w14:paraId="264B2255" w14:textId="77777777" w:rsidR="00B162F5" w:rsidRPr="001F58B9" w:rsidRDefault="00B162F5" w:rsidP="00B162F5">
            <w:pPr>
              <w:rPr>
                <w:b/>
                <w:bCs/>
                <w:szCs w:val="24"/>
                <w:lang w:eastAsia="en-US"/>
              </w:rPr>
            </w:pPr>
            <w:proofErr w:type="gramStart"/>
            <w:r w:rsidRPr="001F58B9">
              <w:rPr>
                <w:b/>
                <w:bCs/>
                <w:szCs w:val="24"/>
              </w:rPr>
              <w:t>du</w:t>
            </w:r>
            <w:proofErr w:type="gramEnd"/>
            <w:r w:rsidRPr="001F58B9">
              <w:rPr>
                <w:b/>
                <w:bCs/>
                <w:szCs w:val="24"/>
              </w:rPr>
              <w:t xml:space="preserve"> </w:t>
            </w:r>
            <w:r>
              <w:rPr>
                <w:b/>
                <w:bCs/>
                <w:szCs w:val="24"/>
              </w:rPr>
              <w:t>1/09</w:t>
            </w:r>
            <w:r w:rsidRPr="001F58B9">
              <w:rPr>
                <w:b/>
                <w:bCs/>
                <w:szCs w:val="24"/>
              </w:rPr>
              <w:t>/2020</w:t>
            </w:r>
          </w:p>
        </w:tc>
        <w:tc>
          <w:tcPr>
            <w:tcW w:w="7144" w:type="dxa"/>
            <w:tcBorders>
              <w:top w:val="double" w:sz="4" w:space="0" w:color="auto"/>
              <w:left w:val="nil"/>
              <w:bottom w:val="double" w:sz="4" w:space="0" w:color="auto"/>
              <w:right w:val="double" w:sz="4" w:space="0" w:color="auto"/>
            </w:tcBorders>
            <w:hideMark/>
          </w:tcPr>
          <w:p w14:paraId="2B70E661" w14:textId="77777777" w:rsidR="00B162F5" w:rsidRDefault="00B162F5" w:rsidP="00B162F5">
            <w:pPr>
              <w:autoSpaceDE w:val="0"/>
              <w:autoSpaceDN w:val="0"/>
              <w:adjustRightInd w:val="0"/>
              <w:jc w:val="both"/>
              <w:rPr>
                <w:szCs w:val="24"/>
              </w:rPr>
            </w:pPr>
            <w:r w:rsidRPr="001F58B9">
              <w:rPr>
                <w:szCs w:val="24"/>
              </w:rPr>
              <w:t xml:space="preserve">Portant </w:t>
            </w:r>
            <w:r>
              <w:rPr>
                <w:szCs w:val="24"/>
              </w:rPr>
              <w:t>signature d’un contrat d’entretien de l’Ecole Elémentaire Louise Michel avec l’Agence ATALIAN PROPRETE – ZA Les Fleurons – 200, allée du Millésime – 26600 MERCUROL-VEAUNES</w:t>
            </w:r>
          </w:p>
          <w:p w14:paraId="2542E65D" w14:textId="77777777" w:rsidR="00B162F5" w:rsidRDefault="00B162F5" w:rsidP="00B162F5">
            <w:pPr>
              <w:autoSpaceDE w:val="0"/>
              <w:autoSpaceDN w:val="0"/>
              <w:adjustRightInd w:val="0"/>
              <w:jc w:val="both"/>
              <w:rPr>
                <w:szCs w:val="24"/>
              </w:rPr>
            </w:pPr>
            <w:r>
              <w:rPr>
                <w:szCs w:val="24"/>
              </w:rPr>
              <w:t>Montant de la prestation : 1 042.37 € HT par mois</w:t>
            </w:r>
          </w:p>
          <w:p w14:paraId="128C506F" w14:textId="77777777" w:rsidR="00B162F5" w:rsidRDefault="00B162F5" w:rsidP="00B162F5">
            <w:r>
              <w:t>Début de la prestation : 10/09/2020</w:t>
            </w:r>
          </w:p>
          <w:p w14:paraId="28AEC3FF" w14:textId="5F3A6106" w:rsidR="00B162F5" w:rsidRPr="008B1B84" w:rsidRDefault="00B162F5" w:rsidP="00B162F5">
            <w:pPr>
              <w:rPr>
                <w:lang w:eastAsia="fr-FR"/>
              </w:rPr>
            </w:pPr>
            <w:r>
              <w:t>Durée : 1 an renouvelable par tacite reconduction</w:t>
            </w:r>
          </w:p>
        </w:tc>
      </w:tr>
    </w:tbl>
    <w:p w14:paraId="22097D1D" w14:textId="77777777" w:rsidR="00B162F5" w:rsidRDefault="00B162F5" w:rsidP="00B162F5"/>
    <w:p w14:paraId="6111880A" w14:textId="37CB914F" w:rsidR="00B162F5" w:rsidRDefault="00B162F5" w:rsidP="00B162F5">
      <w:pPr>
        <w:pStyle w:val="Corpsdetexte2"/>
        <w:rPr>
          <w:rFonts w:ascii="Times New Roman" w:hAnsi="Times New Roman"/>
          <w:bCs/>
          <w:szCs w:val="24"/>
        </w:rPr>
      </w:pPr>
      <w:r>
        <w:rPr>
          <w:rFonts w:ascii="Times New Roman" w:hAnsi="Times New Roman"/>
          <w:bCs/>
          <w:szCs w:val="24"/>
        </w:rPr>
        <w:t>VI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6D18FC9B" w14:textId="77777777" w:rsidR="00483237" w:rsidRDefault="00483237" w:rsidP="00483237">
      <w:pPr>
        <w:pStyle w:val="Corpsdetexte2"/>
        <w:rPr>
          <w:rFonts w:ascii="Times New Roman" w:hAnsi="Times New Roman"/>
          <w:bCs/>
          <w:szCs w:val="24"/>
        </w:rPr>
      </w:pPr>
    </w:p>
    <w:p w14:paraId="62980826" w14:textId="7ED5B0D5" w:rsidR="00C12E05" w:rsidRPr="00AC0F13" w:rsidRDefault="00483237" w:rsidP="00AC0F13">
      <w:pPr>
        <w:jc w:val="both"/>
        <w:rPr>
          <w:b/>
          <w:bCs/>
          <w:i/>
          <w:szCs w:val="24"/>
          <w:lang w:val="fr-CA"/>
        </w:rPr>
      </w:pPr>
      <w:r w:rsidRPr="00AC0F13">
        <w:rPr>
          <w:b/>
          <w:bCs/>
          <w:i/>
          <w:szCs w:val="24"/>
          <w:lang w:val="fr-CA"/>
        </w:rPr>
        <w:t>* Gymnase :</w:t>
      </w:r>
      <w:r w:rsidR="0032309D" w:rsidRPr="00AC0F13">
        <w:rPr>
          <w:b/>
          <w:bCs/>
          <w:i/>
          <w:szCs w:val="24"/>
          <w:lang w:val="fr-CA"/>
        </w:rPr>
        <w:t xml:space="preserve"> </w:t>
      </w:r>
      <w:r w:rsidR="00C12E05" w:rsidRPr="00AC0F13">
        <w:rPr>
          <w:i/>
          <w:szCs w:val="24"/>
          <w:lang w:eastAsia="fr-FR"/>
        </w:rPr>
        <w:t>L'APD est désormais validé. Le plan de financement est bouclé avec la réalisation de deux emprunts de 500 000 € chacun (l'un sur 20 ans et l'autre sur 25 ans).</w:t>
      </w:r>
    </w:p>
    <w:p w14:paraId="37208E9D" w14:textId="77777777" w:rsidR="00C12E05" w:rsidRPr="00AC0F13" w:rsidRDefault="00C12E05" w:rsidP="00AC0F13">
      <w:pPr>
        <w:jc w:val="both"/>
        <w:rPr>
          <w:b/>
          <w:bCs/>
          <w:i/>
          <w:sz w:val="16"/>
          <w:szCs w:val="16"/>
          <w:lang w:val="fr-CA"/>
        </w:rPr>
      </w:pPr>
    </w:p>
    <w:p w14:paraId="7D7D79EF" w14:textId="77777777" w:rsidR="00C12E05" w:rsidRPr="00AC0F13" w:rsidRDefault="00C12E05" w:rsidP="00AC0F13">
      <w:pPr>
        <w:widowControl/>
        <w:suppressAutoHyphens w:val="0"/>
        <w:jc w:val="both"/>
        <w:rPr>
          <w:i/>
          <w:szCs w:val="24"/>
          <w:lang w:eastAsia="fr-FR"/>
        </w:rPr>
      </w:pPr>
      <w:r w:rsidRPr="00AC0F13">
        <w:rPr>
          <w:i/>
          <w:szCs w:val="24"/>
          <w:lang w:eastAsia="fr-FR"/>
        </w:rPr>
        <w:t xml:space="preserve">Avis favorable de la Commission accessibilité ERP et de la commission Sécurité. Le service ADS d'Arche Agglo doit terminer l'instruction du PC. Une réunion de travail devrait prochainement se tenir avec le SDEA (M. </w:t>
      </w:r>
      <w:proofErr w:type="spellStart"/>
      <w:r w:rsidRPr="00AC0F13">
        <w:rPr>
          <w:i/>
          <w:szCs w:val="24"/>
          <w:lang w:eastAsia="fr-FR"/>
        </w:rPr>
        <w:t>Latapy</w:t>
      </w:r>
      <w:proofErr w:type="spellEnd"/>
      <w:r w:rsidRPr="00AC0F13">
        <w:rPr>
          <w:i/>
          <w:szCs w:val="24"/>
          <w:lang w:eastAsia="fr-FR"/>
        </w:rPr>
        <w:t>) ainsi que le cabinet d'architecte pour poursuivre l'évolution de ce dossier.</w:t>
      </w:r>
    </w:p>
    <w:p w14:paraId="309292B6" w14:textId="77777777" w:rsidR="00462E1F" w:rsidRPr="00AC0F13" w:rsidRDefault="00462E1F" w:rsidP="00AC0F13">
      <w:pPr>
        <w:jc w:val="both"/>
        <w:rPr>
          <w:i/>
          <w:szCs w:val="24"/>
          <w:lang w:val="fr-CA"/>
        </w:rPr>
      </w:pPr>
    </w:p>
    <w:p w14:paraId="064B8003" w14:textId="4E80AFB4" w:rsidR="00CE313E" w:rsidRPr="00AC0F13" w:rsidRDefault="00483237" w:rsidP="00AC0F13">
      <w:pPr>
        <w:jc w:val="both"/>
        <w:rPr>
          <w:i/>
          <w:szCs w:val="24"/>
          <w:lang w:val="fr-CA"/>
        </w:rPr>
      </w:pPr>
      <w:r w:rsidRPr="00AC0F13">
        <w:rPr>
          <w:i/>
          <w:szCs w:val="24"/>
          <w:lang w:val="fr-CA"/>
        </w:rPr>
        <w:t xml:space="preserve">* </w:t>
      </w:r>
      <w:r w:rsidRPr="00AC0F13">
        <w:rPr>
          <w:b/>
          <w:bCs/>
          <w:i/>
          <w:szCs w:val="24"/>
          <w:lang w:val="fr-CA"/>
        </w:rPr>
        <w:t xml:space="preserve">Ambroisie </w:t>
      </w:r>
      <w:r w:rsidR="00462E1F" w:rsidRPr="00AC0F13">
        <w:rPr>
          <w:b/>
          <w:bCs/>
          <w:i/>
          <w:szCs w:val="24"/>
          <w:lang w:val="fr-CA"/>
        </w:rPr>
        <w:t>:</w:t>
      </w:r>
      <w:r w:rsidR="0032309D" w:rsidRPr="00AC0F13">
        <w:rPr>
          <w:i/>
          <w:szCs w:val="24"/>
          <w:lang w:val="fr-CA"/>
        </w:rPr>
        <w:t xml:space="preserve"> </w:t>
      </w:r>
      <w:r w:rsidR="00C12E05" w:rsidRPr="00AC0F13">
        <w:rPr>
          <w:i/>
          <w:szCs w:val="24"/>
        </w:rPr>
        <w:t>Même si beaucoup d'actions ont été faites cette saison, il nous reste des pistes d'améliorations pour le futur. A noter la bonne implication des agriculteurs dans la lutte contre cette plante invasive. Arche Agglo est intervenu également notamment dans le lit du Doux.</w:t>
      </w:r>
    </w:p>
    <w:p w14:paraId="33177B63" w14:textId="77777777" w:rsidR="007E5186" w:rsidRPr="00AC0F13" w:rsidRDefault="007E5186" w:rsidP="00AC0F13">
      <w:pPr>
        <w:jc w:val="both"/>
        <w:rPr>
          <w:i/>
          <w:szCs w:val="24"/>
          <w:lang w:val="fr-CA"/>
        </w:rPr>
      </w:pPr>
    </w:p>
    <w:p w14:paraId="452699F1" w14:textId="1660DF84" w:rsidR="007E5186" w:rsidRPr="00AC0F13" w:rsidRDefault="007E5186" w:rsidP="00AC0F13">
      <w:pPr>
        <w:jc w:val="both"/>
        <w:rPr>
          <w:b/>
          <w:bCs/>
          <w:i/>
          <w:szCs w:val="24"/>
          <w:lang w:val="fr-CA"/>
        </w:rPr>
      </w:pPr>
      <w:r w:rsidRPr="00AC0F13">
        <w:rPr>
          <w:i/>
          <w:szCs w:val="24"/>
          <w:lang w:val="fr-CA"/>
        </w:rPr>
        <w:t xml:space="preserve">* </w:t>
      </w:r>
      <w:r w:rsidRPr="00AC0F13">
        <w:rPr>
          <w:b/>
          <w:bCs/>
          <w:i/>
          <w:szCs w:val="24"/>
          <w:lang w:val="fr-CA"/>
        </w:rPr>
        <w:t>Démoustication :</w:t>
      </w:r>
      <w:r w:rsidR="0032309D" w:rsidRPr="00AC0F13">
        <w:rPr>
          <w:b/>
          <w:bCs/>
          <w:i/>
          <w:szCs w:val="24"/>
          <w:lang w:val="fr-CA"/>
        </w:rPr>
        <w:t xml:space="preserve"> </w:t>
      </w:r>
      <w:r w:rsidR="00C12E05" w:rsidRPr="00AC0F13">
        <w:rPr>
          <w:i/>
          <w:szCs w:val="24"/>
        </w:rPr>
        <w:t>Traitement Bio réalisé à l'identique aux années précédentes. Toutefois cette année, il a été constaté malgré cela une forte présence des moustiques (même constat pour les guêpes). L'absence de gel significatif l'hiver dernier pourrait expliquer ce phénomène. </w:t>
      </w:r>
    </w:p>
    <w:p w14:paraId="32FB7C29" w14:textId="77777777" w:rsidR="00462E1F" w:rsidRPr="00AC0F13" w:rsidRDefault="00462E1F" w:rsidP="00AC0F13">
      <w:pPr>
        <w:jc w:val="both"/>
        <w:rPr>
          <w:i/>
          <w:szCs w:val="24"/>
          <w:lang w:val="fr-CA"/>
        </w:rPr>
      </w:pPr>
    </w:p>
    <w:p w14:paraId="1493870E" w14:textId="3FB2F593" w:rsidR="00996E3E" w:rsidRPr="00AC0F13" w:rsidRDefault="00483237" w:rsidP="00AC0F13">
      <w:pPr>
        <w:jc w:val="both"/>
        <w:rPr>
          <w:b/>
          <w:bCs/>
          <w:i/>
          <w:szCs w:val="24"/>
          <w:lang w:val="fr-CA"/>
        </w:rPr>
      </w:pPr>
      <w:r w:rsidRPr="00AC0F13">
        <w:rPr>
          <w:i/>
          <w:szCs w:val="24"/>
          <w:lang w:val="fr-CA"/>
        </w:rPr>
        <w:t xml:space="preserve">* </w:t>
      </w:r>
      <w:r w:rsidRPr="00AC0F13">
        <w:rPr>
          <w:b/>
          <w:bCs/>
          <w:i/>
          <w:szCs w:val="24"/>
          <w:lang w:val="fr-CA"/>
        </w:rPr>
        <w:t>Matinée nettoyage</w:t>
      </w:r>
      <w:r w:rsidR="00462E1F" w:rsidRPr="00AC0F13">
        <w:rPr>
          <w:b/>
          <w:bCs/>
          <w:i/>
          <w:szCs w:val="24"/>
          <w:lang w:val="fr-CA"/>
        </w:rPr>
        <w:t> :</w:t>
      </w:r>
      <w:r w:rsidR="0032309D" w:rsidRPr="00AC0F13">
        <w:rPr>
          <w:b/>
          <w:bCs/>
          <w:i/>
          <w:szCs w:val="24"/>
          <w:lang w:val="fr-CA"/>
        </w:rPr>
        <w:t xml:space="preserve"> </w:t>
      </w:r>
      <w:r w:rsidR="00C12E05" w:rsidRPr="00AC0F13">
        <w:rPr>
          <w:i/>
          <w:szCs w:val="24"/>
        </w:rPr>
        <w:t>Par le passé, cette manifestation était l'occasion d'associer les habitants à l'entretien de notre belle commune (avec un aspect éducatif pour les jeunes). Nous souhaiterions la remettre en place dès que les conditions sanitaires nous le permettront.</w:t>
      </w:r>
    </w:p>
    <w:p w14:paraId="4614E7FE" w14:textId="77777777" w:rsidR="00C12E05" w:rsidRPr="00AC0F13" w:rsidRDefault="00C12E05" w:rsidP="00AC0F13">
      <w:pPr>
        <w:jc w:val="both"/>
        <w:rPr>
          <w:i/>
          <w:szCs w:val="24"/>
        </w:rPr>
      </w:pPr>
    </w:p>
    <w:p w14:paraId="514D006D" w14:textId="44AA7CDD" w:rsidR="001A2F44" w:rsidRPr="00AC0F13" w:rsidRDefault="00AC0F13" w:rsidP="00AC0F13">
      <w:pPr>
        <w:jc w:val="both"/>
        <w:rPr>
          <w:i/>
          <w:szCs w:val="24"/>
          <w:lang w:val="fr-CA"/>
        </w:rPr>
      </w:pPr>
      <w:r w:rsidRPr="00AC0F13">
        <w:rPr>
          <w:b/>
          <w:bCs/>
          <w:i/>
          <w:szCs w:val="24"/>
          <w:lang w:val="fr-CA"/>
        </w:rPr>
        <w:t xml:space="preserve">* </w:t>
      </w:r>
      <w:r w:rsidR="0032309D" w:rsidRPr="00AC0F13">
        <w:rPr>
          <w:b/>
          <w:bCs/>
          <w:i/>
          <w:szCs w:val="24"/>
        </w:rPr>
        <w:t>Incivilités sur les lieux de collecte des déchets :</w:t>
      </w:r>
      <w:r w:rsidR="0032309D" w:rsidRPr="00AC0F13">
        <w:rPr>
          <w:i/>
          <w:szCs w:val="24"/>
        </w:rPr>
        <w:t xml:space="preserve"> </w:t>
      </w:r>
      <w:r>
        <w:rPr>
          <w:i/>
          <w:szCs w:val="24"/>
        </w:rPr>
        <w:t>A</w:t>
      </w:r>
      <w:r w:rsidR="0032309D" w:rsidRPr="00AC0F13">
        <w:rPr>
          <w:i/>
          <w:szCs w:val="24"/>
        </w:rPr>
        <w:t xml:space="preserve">ctions fortes mises en place afin de réduire ces incivilités. </w:t>
      </w:r>
      <w:r>
        <w:rPr>
          <w:i/>
          <w:szCs w:val="24"/>
        </w:rPr>
        <w:t>S</w:t>
      </w:r>
      <w:r w:rsidR="0032309D" w:rsidRPr="00AC0F13">
        <w:rPr>
          <w:i/>
          <w:szCs w:val="24"/>
        </w:rPr>
        <w:t>ensibilisation des personnes concernées - dépôts de plainte auprès de la Gendarmerie. </w:t>
      </w:r>
    </w:p>
    <w:p w14:paraId="27264FAE" w14:textId="77777777" w:rsidR="00462E1F" w:rsidRPr="00AC0F13" w:rsidRDefault="00462E1F" w:rsidP="00AC0F13">
      <w:pPr>
        <w:jc w:val="both"/>
        <w:rPr>
          <w:i/>
          <w:szCs w:val="24"/>
          <w:lang w:val="fr-CA"/>
        </w:rPr>
      </w:pPr>
    </w:p>
    <w:p w14:paraId="699338A9" w14:textId="1B634CA0" w:rsidR="00483237" w:rsidRPr="00AC0F13" w:rsidRDefault="00483237" w:rsidP="00AC0F13">
      <w:pPr>
        <w:jc w:val="both"/>
        <w:rPr>
          <w:b/>
          <w:bCs/>
          <w:i/>
          <w:szCs w:val="24"/>
          <w:lang w:val="fr-CA"/>
        </w:rPr>
      </w:pPr>
      <w:r w:rsidRPr="00AC0F13">
        <w:rPr>
          <w:i/>
          <w:szCs w:val="24"/>
          <w:lang w:val="fr-CA"/>
        </w:rPr>
        <w:t xml:space="preserve">* </w:t>
      </w:r>
      <w:r w:rsidRPr="00AC0F13">
        <w:rPr>
          <w:b/>
          <w:bCs/>
          <w:i/>
          <w:szCs w:val="24"/>
          <w:lang w:val="fr-CA"/>
        </w:rPr>
        <w:t xml:space="preserve">Sécurité </w:t>
      </w:r>
      <w:r w:rsidR="00AC0F13">
        <w:rPr>
          <w:b/>
          <w:bCs/>
          <w:i/>
          <w:szCs w:val="24"/>
          <w:lang w:val="fr-CA"/>
        </w:rPr>
        <w:t xml:space="preserve">- </w:t>
      </w:r>
      <w:r w:rsidRPr="00AC0F13">
        <w:rPr>
          <w:b/>
          <w:bCs/>
          <w:i/>
          <w:szCs w:val="24"/>
          <w:lang w:val="fr-CA"/>
        </w:rPr>
        <w:t>Vitesse</w:t>
      </w:r>
      <w:r w:rsidR="00462E1F" w:rsidRPr="00AC0F13">
        <w:rPr>
          <w:b/>
          <w:bCs/>
          <w:i/>
          <w:szCs w:val="24"/>
          <w:lang w:val="fr-CA"/>
        </w:rPr>
        <w:t> :</w:t>
      </w:r>
      <w:r w:rsidR="00AC0F13" w:rsidRPr="00AC0F13">
        <w:rPr>
          <w:b/>
          <w:bCs/>
          <w:i/>
          <w:szCs w:val="24"/>
          <w:lang w:val="fr-CA"/>
        </w:rPr>
        <w:t xml:space="preserve"> </w:t>
      </w:r>
      <w:r w:rsidR="00C12E05" w:rsidRPr="00AC0F13">
        <w:rPr>
          <w:i/>
          <w:szCs w:val="24"/>
        </w:rPr>
        <w:t>De nombreux habitants se plaignent à juste titre des vitesses excessives dans nos rues.  Des contrôles de vitesse seront prochainement mis en place sur plusieurs axes de la commune.</w:t>
      </w:r>
    </w:p>
    <w:p w14:paraId="348E927E" w14:textId="77777777" w:rsidR="00462E1F" w:rsidRPr="00AC0F13" w:rsidRDefault="00462E1F" w:rsidP="00AC0F13">
      <w:pPr>
        <w:jc w:val="both"/>
        <w:rPr>
          <w:i/>
          <w:szCs w:val="24"/>
          <w:lang w:val="fr-CA"/>
        </w:rPr>
      </w:pPr>
    </w:p>
    <w:p w14:paraId="62A469C2" w14:textId="2F214129" w:rsidR="00C12E05" w:rsidRPr="00AC0F13" w:rsidRDefault="00483237" w:rsidP="00AC0F13">
      <w:pPr>
        <w:jc w:val="both"/>
        <w:rPr>
          <w:b/>
          <w:bCs/>
          <w:i/>
          <w:szCs w:val="24"/>
          <w:lang w:val="fr-CA"/>
        </w:rPr>
      </w:pPr>
      <w:r w:rsidRPr="00AC0F13">
        <w:rPr>
          <w:i/>
          <w:szCs w:val="24"/>
          <w:lang w:val="fr-CA"/>
        </w:rPr>
        <w:t xml:space="preserve">* </w:t>
      </w:r>
      <w:r w:rsidRPr="00AC0F13">
        <w:rPr>
          <w:b/>
          <w:bCs/>
          <w:i/>
          <w:szCs w:val="24"/>
          <w:lang w:val="fr-CA"/>
        </w:rPr>
        <w:t>Retour</w:t>
      </w:r>
      <w:r w:rsidR="00AC0F13">
        <w:rPr>
          <w:b/>
          <w:bCs/>
          <w:i/>
          <w:szCs w:val="24"/>
          <w:lang w:val="fr-CA"/>
        </w:rPr>
        <w:t xml:space="preserve"> sur la </w:t>
      </w:r>
      <w:r w:rsidRPr="00AC0F13">
        <w:rPr>
          <w:b/>
          <w:bCs/>
          <w:i/>
          <w:szCs w:val="24"/>
          <w:lang w:val="fr-CA"/>
        </w:rPr>
        <w:t>F</w:t>
      </w:r>
      <w:r w:rsidR="00AC0F13">
        <w:rPr>
          <w:b/>
          <w:bCs/>
          <w:i/>
          <w:szCs w:val="24"/>
          <w:lang w:val="fr-CA"/>
        </w:rPr>
        <w:t>ête de la Science</w:t>
      </w:r>
      <w:r w:rsidR="00462E1F" w:rsidRPr="00AC0F13">
        <w:rPr>
          <w:b/>
          <w:bCs/>
          <w:i/>
          <w:szCs w:val="24"/>
          <w:lang w:val="fr-CA"/>
        </w:rPr>
        <w:t> :</w:t>
      </w:r>
      <w:r w:rsidR="00AC0F13" w:rsidRPr="00AC0F13">
        <w:rPr>
          <w:b/>
          <w:bCs/>
          <w:i/>
          <w:szCs w:val="24"/>
          <w:lang w:val="fr-CA"/>
        </w:rPr>
        <w:t xml:space="preserve"> </w:t>
      </w:r>
      <w:r w:rsidR="00C12E05" w:rsidRPr="00AC0F13">
        <w:rPr>
          <w:i/>
          <w:szCs w:val="24"/>
        </w:rPr>
        <w:t xml:space="preserve">Très bon retour au niveau des scolaires et des enseignants. Félicitations </w:t>
      </w:r>
      <w:r w:rsidR="00A22353">
        <w:rPr>
          <w:i/>
          <w:szCs w:val="24"/>
        </w:rPr>
        <w:t xml:space="preserve">à </w:t>
      </w:r>
      <w:r w:rsidR="00C12E05" w:rsidRPr="00AC0F13">
        <w:rPr>
          <w:i/>
          <w:szCs w:val="24"/>
        </w:rPr>
        <w:t xml:space="preserve">Chantal Robert, Josette </w:t>
      </w:r>
      <w:proofErr w:type="spellStart"/>
      <w:r w:rsidR="00C12E05" w:rsidRPr="00AC0F13">
        <w:rPr>
          <w:i/>
          <w:szCs w:val="24"/>
        </w:rPr>
        <w:t>Deszieres</w:t>
      </w:r>
      <w:proofErr w:type="spellEnd"/>
      <w:r w:rsidR="00C12E05" w:rsidRPr="00AC0F13">
        <w:rPr>
          <w:i/>
          <w:szCs w:val="24"/>
        </w:rPr>
        <w:t xml:space="preserve"> et Myriam Farge pour leurs implications dans cette réussite.</w:t>
      </w:r>
    </w:p>
    <w:p w14:paraId="5E953AFC" w14:textId="77777777" w:rsidR="00C12E05" w:rsidRPr="00AC0F13" w:rsidRDefault="00C12E05" w:rsidP="00AC0F13">
      <w:pPr>
        <w:widowControl/>
        <w:suppressAutoHyphens w:val="0"/>
        <w:ind w:right="-2"/>
        <w:jc w:val="both"/>
        <w:rPr>
          <w:i/>
          <w:szCs w:val="24"/>
        </w:rPr>
      </w:pPr>
    </w:p>
    <w:p w14:paraId="081F5408" w14:textId="6A89E091" w:rsidR="00C12E05" w:rsidRPr="00AC0F13" w:rsidRDefault="00C12E05" w:rsidP="00AC0F13">
      <w:pPr>
        <w:widowControl/>
        <w:suppressAutoHyphens w:val="0"/>
        <w:ind w:right="-2"/>
        <w:jc w:val="both"/>
        <w:rPr>
          <w:i/>
          <w:szCs w:val="24"/>
        </w:rPr>
      </w:pPr>
      <w:r w:rsidRPr="00AC0F13">
        <w:rPr>
          <w:b/>
          <w:bCs/>
          <w:i/>
          <w:szCs w:val="24"/>
          <w:lang w:val="fr-CA"/>
        </w:rPr>
        <w:t xml:space="preserve">* </w:t>
      </w:r>
      <w:r w:rsidRPr="00AC0F13">
        <w:rPr>
          <w:b/>
          <w:bCs/>
          <w:i/>
          <w:szCs w:val="24"/>
        </w:rPr>
        <w:t xml:space="preserve">Lutte </w:t>
      </w:r>
      <w:proofErr w:type="spellStart"/>
      <w:r w:rsidRPr="00AC0F13">
        <w:rPr>
          <w:b/>
          <w:bCs/>
          <w:i/>
          <w:szCs w:val="24"/>
        </w:rPr>
        <w:t>Covid</w:t>
      </w:r>
      <w:proofErr w:type="spellEnd"/>
      <w:r w:rsidRPr="00AC0F13">
        <w:rPr>
          <w:b/>
          <w:bCs/>
          <w:i/>
          <w:szCs w:val="24"/>
        </w:rPr>
        <w:t xml:space="preserve"> 19 : </w:t>
      </w:r>
      <w:r w:rsidRPr="00AC0F13">
        <w:rPr>
          <w:i/>
          <w:szCs w:val="24"/>
        </w:rPr>
        <w:t>Rappel des gestes barrières à appliquer avec rigueur. La Municipalité tient à maintenir certaines activités afin de permettre du lien social mais en prenant évidemment les mesures de protections adéquates. C'est pourquoi nous avons mis en place des protocoles avec les associations muzolaises. Ceci sous réserve de l'évolution de la pandémie et en lien avec les directives de la Préfecture.</w:t>
      </w:r>
    </w:p>
    <w:p w14:paraId="46790E71" w14:textId="3D260E55" w:rsidR="0032309D" w:rsidRDefault="0032309D" w:rsidP="00483237">
      <w:pPr>
        <w:widowControl/>
        <w:suppressAutoHyphens w:val="0"/>
        <w:ind w:right="-2"/>
        <w:jc w:val="both"/>
        <w:rPr>
          <w:szCs w:val="24"/>
        </w:rPr>
      </w:pPr>
    </w:p>
    <w:p w14:paraId="78009D0E" w14:textId="77777777" w:rsidR="00AC0F13" w:rsidRPr="0032309D" w:rsidRDefault="00AC0F13" w:rsidP="00483237">
      <w:pPr>
        <w:widowControl/>
        <w:suppressAutoHyphens w:val="0"/>
        <w:ind w:right="-2"/>
        <w:jc w:val="both"/>
        <w:rPr>
          <w:szCs w:val="24"/>
        </w:rPr>
      </w:pPr>
    </w:p>
    <w:p w14:paraId="57606CB3" w14:textId="7F7DC0AF" w:rsidR="006A4E7F" w:rsidRDefault="0032309D" w:rsidP="006A4E7F">
      <w:pPr>
        <w:pStyle w:val="Corpsdetexte2"/>
        <w:spacing w:line="276" w:lineRule="auto"/>
        <w:rPr>
          <w:rFonts w:ascii="Times New Roman" w:hAnsi="Times New Roman"/>
          <w:b w:val="0"/>
          <w:bCs/>
          <w:szCs w:val="24"/>
        </w:rPr>
      </w:pPr>
      <w:bookmarkStart w:id="4" w:name="_Hlk19891971"/>
      <w:bookmarkEnd w:id="3"/>
      <w:r w:rsidRPr="0032309D">
        <w:rPr>
          <w:rFonts w:ascii="Times New Roman" w:hAnsi="Times New Roman"/>
          <w:b w:val="0"/>
          <w:bCs/>
          <w:szCs w:val="24"/>
        </w:rPr>
        <w:t>La séance est levée à 21h30.</w:t>
      </w:r>
    </w:p>
    <w:p w14:paraId="1655EEB1" w14:textId="2A2BA085" w:rsidR="00AC0F13" w:rsidRDefault="00AC0F13" w:rsidP="006A4E7F">
      <w:pPr>
        <w:pStyle w:val="Corpsdetexte2"/>
        <w:spacing w:line="276" w:lineRule="auto"/>
        <w:rPr>
          <w:rFonts w:ascii="Times New Roman" w:hAnsi="Times New Roman"/>
          <w:b w:val="0"/>
          <w:bCs/>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6A4E7F">
      <w:pPr>
        <w:tabs>
          <w:tab w:val="left" w:pos="3686"/>
          <w:tab w:val="left" w:pos="5670"/>
        </w:tabs>
        <w:jc w:val="center"/>
        <w:rPr>
          <w:sz w:val="22"/>
          <w:szCs w:val="22"/>
        </w:rPr>
      </w:pPr>
    </w:p>
    <w:p w14:paraId="4C21F7E8" w14:textId="77777777" w:rsidR="00A22353" w:rsidRDefault="00A22353" w:rsidP="00A22353">
      <w:pPr>
        <w:tabs>
          <w:tab w:val="left" w:pos="3686"/>
          <w:tab w:val="left" w:pos="5670"/>
        </w:tabs>
        <w:rPr>
          <w:sz w:val="22"/>
          <w:szCs w:val="22"/>
        </w:rPr>
      </w:pPr>
    </w:p>
    <w:p w14:paraId="24EB23D6" w14:textId="77777777" w:rsidR="00E857E4" w:rsidRPr="005250B6" w:rsidRDefault="00E857E4" w:rsidP="006A4E7F">
      <w:pPr>
        <w:tabs>
          <w:tab w:val="left" w:pos="3686"/>
          <w:tab w:val="left" w:pos="5670"/>
        </w:tabs>
        <w:jc w:val="center"/>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4"/>
    </w:p>
    <w:sectPr w:rsidR="0000407B" w:rsidRPr="00A87130" w:rsidSect="00A22353">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B2FBD" w14:textId="77777777" w:rsidR="00C12E05" w:rsidRDefault="00C12E05" w:rsidP="00F609DD">
      <w:r>
        <w:separator/>
      </w:r>
    </w:p>
  </w:endnote>
  <w:endnote w:type="continuationSeparator" w:id="0">
    <w:p w14:paraId="03BCF0A0" w14:textId="77777777" w:rsidR="00C12E05" w:rsidRDefault="00C12E05"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1FCB" w14:textId="184C86E1" w:rsidR="00C12E05" w:rsidRPr="00354CBC" w:rsidRDefault="00C12E05">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Pr>
        <w:rStyle w:val="Numrodepage"/>
        <w:i/>
      </w:rPr>
      <w:t>24</w:t>
    </w:r>
    <w:r>
      <w:rPr>
        <w:rStyle w:val="Numrodepage"/>
        <w:i/>
        <w:iCs/>
      </w:rPr>
      <w:t>.09.2020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BC19A" w14:textId="77777777" w:rsidR="00C12E05" w:rsidRDefault="00C12E05" w:rsidP="00F609DD">
      <w:r>
        <w:separator/>
      </w:r>
    </w:p>
  </w:footnote>
  <w:footnote w:type="continuationSeparator" w:id="0">
    <w:p w14:paraId="05AA578E" w14:textId="77777777" w:rsidR="00C12E05" w:rsidRDefault="00C12E05"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3"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7"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4"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27"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29"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31"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2"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25"/>
  </w:num>
  <w:num w:numId="5">
    <w:abstractNumId w:val="17"/>
  </w:num>
  <w:num w:numId="6">
    <w:abstractNumId w:val="23"/>
  </w:num>
  <w:num w:numId="7">
    <w:abstractNumId w:val="11"/>
  </w:num>
  <w:num w:numId="8">
    <w:abstractNumId w:val="9"/>
  </w:num>
  <w:num w:numId="9">
    <w:abstractNumId w:val="12"/>
  </w:num>
  <w:num w:numId="10">
    <w:abstractNumId w:val="28"/>
  </w:num>
  <w:num w:numId="11">
    <w:abstractNumId w:val="26"/>
  </w:num>
  <w:num w:numId="12">
    <w:abstractNumId w:val="10"/>
  </w:num>
  <w:num w:numId="13">
    <w:abstractNumId w:val="19"/>
  </w:num>
  <w:num w:numId="14">
    <w:abstractNumId w:val="15"/>
  </w:num>
  <w:num w:numId="15">
    <w:abstractNumId w:val="1"/>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0"/>
  </w:num>
  <w:num w:numId="20">
    <w:abstractNumId w:val="14"/>
  </w:num>
  <w:num w:numId="21">
    <w:abstractNumId w:val="13"/>
  </w:num>
  <w:num w:numId="22">
    <w:abstractNumId w:val="21"/>
  </w:num>
  <w:num w:numId="23">
    <w:abstractNumId w:val="27"/>
  </w:num>
  <w:num w:numId="24">
    <w:abstractNumId w:val="24"/>
  </w:num>
  <w:num w:numId="2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433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6406"/>
    <w:rsid w:val="0014737C"/>
    <w:rsid w:val="00150CBC"/>
    <w:rsid w:val="0015102D"/>
    <w:rsid w:val="0015161A"/>
    <w:rsid w:val="00151D31"/>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874"/>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55EF"/>
    <w:rsid w:val="001A683F"/>
    <w:rsid w:val="001A6DCB"/>
    <w:rsid w:val="001B09B4"/>
    <w:rsid w:val="001B1A82"/>
    <w:rsid w:val="001B21DE"/>
    <w:rsid w:val="001B245C"/>
    <w:rsid w:val="001B2FCA"/>
    <w:rsid w:val="001B5B70"/>
    <w:rsid w:val="001B69BC"/>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A0FEE"/>
    <w:rsid w:val="002A3301"/>
    <w:rsid w:val="002A37A1"/>
    <w:rsid w:val="002A3C70"/>
    <w:rsid w:val="002A4AA9"/>
    <w:rsid w:val="002A54A0"/>
    <w:rsid w:val="002A77EE"/>
    <w:rsid w:val="002B04B7"/>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ED1"/>
    <w:rsid w:val="00313510"/>
    <w:rsid w:val="00314B71"/>
    <w:rsid w:val="00315FF5"/>
    <w:rsid w:val="00316065"/>
    <w:rsid w:val="00317842"/>
    <w:rsid w:val="003206AF"/>
    <w:rsid w:val="0032309D"/>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193E"/>
    <w:rsid w:val="003D2093"/>
    <w:rsid w:val="003D691D"/>
    <w:rsid w:val="003D7D7E"/>
    <w:rsid w:val="003E0D4B"/>
    <w:rsid w:val="003E2F3B"/>
    <w:rsid w:val="003E54CD"/>
    <w:rsid w:val="003E56E1"/>
    <w:rsid w:val="003E5B87"/>
    <w:rsid w:val="003F0295"/>
    <w:rsid w:val="003F13D0"/>
    <w:rsid w:val="003F1D19"/>
    <w:rsid w:val="003F25DB"/>
    <w:rsid w:val="003F2807"/>
    <w:rsid w:val="003F2B23"/>
    <w:rsid w:val="003F4B86"/>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FB6"/>
    <w:rsid w:val="00417D90"/>
    <w:rsid w:val="00420C84"/>
    <w:rsid w:val="00424118"/>
    <w:rsid w:val="00425174"/>
    <w:rsid w:val="00427B30"/>
    <w:rsid w:val="00431DDA"/>
    <w:rsid w:val="0043321C"/>
    <w:rsid w:val="00433806"/>
    <w:rsid w:val="00434CBC"/>
    <w:rsid w:val="00435315"/>
    <w:rsid w:val="004358B9"/>
    <w:rsid w:val="00436A14"/>
    <w:rsid w:val="0043718F"/>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237"/>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330"/>
    <w:rsid w:val="004D5544"/>
    <w:rsid w:val="004D59A3"/>
    <w:rsid w:val="004D7177"/>
    <w:rsid w:val="004D7EE1"/>
    <w:rsid w:val="004E12ED"/>
    <w:rsid w:val="004E14F3"/>
    <w:rsid w:val="004E2726"/>
    <w:rsid w:val="004E3358"/>
    <w:rsid w:val="004E3616"/>
    <w:rsid w:val="004E67FB"/>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035"/>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411"/>
    <w:rsid w:val="00535544"/>
    <w:rsid w:val="0053556A"/>
    <w:rsid w:val="0053641D"/>
    <w:rsid w:val="00536A92"/>
    <w:rsid w:val="00541538"/>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20C0"/>
    <w:rsid w:val="005B6121"/>
    <w:rsid w:val="005B76D2"/>
    <w:rsid w:val="005C06CB"/>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0358"/>
    <w:rsid w:val="006519D1"/>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9CB"/>
    <w:rsid w:val="006A1E30"/>
    <w:rsid w:val="006A2FA6"/>
    <w:rsid w:val="006A3831"/>
    <w:rsid w:val="006A4E7F"/>
    <w:rsid w:val="006A5A55"/>
    <w:rsid w:val="006A634F"/>
    <w:rsid w:val="006B0705"/>
    <w:rsid w:val="006B0A6B"/>
    <w:rsid w:val="006B2427"/>
    <w:rsid w:val="006B3142"/>
    <w:rsid w:val="006B3A70"/>
    <w:rsid w:val="006B43A0"/>
    <w:rsid w:val="006B4758"/>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E7270"/>
    <w:rsid w:val="006F192F"/>
    <w:rsid w:val="006F38B5"/>
    <w:rsid w:val="006F4BE6"/>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2487"/>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390D"/>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F0840"/>
    <w:rsid w:val="007F398C"/>
    <w:rsid w:val="007F3DD1"/>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4AE9"/>
    <w:rsid w:val="00815608"/>
    <w:rsid w:val="008174CB"/>
    <w:rsid w:val="008201BC"/>
    <w:rsid w:val="00821529"/>
    <w:rsid w:val="00821E29"/>
    <w:rsid w:val="00822ECB"/>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90FC1"/>
    <w:rsid w:val="00891ED1"/>
    <w:rsid w:val="00892447"/>
    <w:rsid w:val="00895C82"/>
    <w:rsid w:val="008960B8"/>
    <w:rsid w:val="0089627D"/>
    <w:rsid w:val="008A0611"/>
    <w:rsid w:val="008A09D5"/>
    <w:rsid w:val="008A1C24"/>
    <w:rsid w:val="008A2FF7"/>
    <w:rsid w:val="008A4E7C"/>
    <w:rsid w:val="008A5350"/>
    <w:rsid w:val="008A61A1"/>
    <w:rsid w:val="008A6A06"/>
    <w:rsid w:val="008A707C"/>
    <w:rsid w:val="008B1729"/>
    <w:rsid w:val="008B1B84"/>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38D"/>
    <w:rsid w:val="008E04A9"/>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04C"/>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2CA4"/>
    <w:rsid w:val="009C5340"/>
    <w:rsid w:val="009C7041"/>
    <w:rsid w:val="009D020D"/>
    <w:rsid w:val="009D0820"/>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6BA4"/>
    <w:rsid w:val="00A26E02"/>
    <w:rsid w:val="00A2707C"/>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7C6"/>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5406"/>
    <w:rsid w:val="00AC56BE"/>
    <w:rsid w:val="00AC6C9C"/>
    <w:rsid w:val="00AC7124"/>
    <w:rsid w:val="00AD0429"/>
    <w:rsid w:val="00AD0F51"/>
    <w:rsid w:val="00AD15F4"/>
    <w:rsid w:val="00AD20AC"/>
    <w:rsid w:val="00AD210D"/>
    <w:rsid w:val="00AD3E3E"/>
    <w:rsid w:val="00AD4606"/>
    <w:rsid w:val="00AD4951"/>
    <w:rsid w:val="00AD6A0A"/>
    <w:rsid w:val="00AD6DD7"/>
    <w:rsid w:val="00AD70E2"/>
    <w:rsid w:val="00AD7130"/>
    <w:rsid w:val="00AD7E4E"/>
    <w:rsid w:val="00AE0619"/>
    <w:rsid w:val="00AE061A"/>
    <w:rsid w:val="00AE1E21"/>
    <w:rsid w:val="00AE2ECF"/>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2C3"/>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2F3B"/>
    <w:rsid w:val="00BF57D9"/>
    <w:rsid w:val="00BF5DFD"/>
    <w:rsid w:val="00BF7278"/>
    <w:rsid w:val="00C02688"/>
    <w:rsid w:val="00C03BAA"/>
    <w:rsid w:val="00C03F21"/>
    <w:rsid w:val="00C0420F"/>
    <w:rsid w:val="00C0470A"/>
    <w:rsid w:val="00C051A9"/>
    <w:rsid w:val="00C059E2"/>
    <w:rsid w:val="00C05A07"/>
    <w:rsid w:val="00C06218"/>
    <w:rsid w:val="00C06E6D"/>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53"/>
    <w:rsid w:val="00C85CDA"/>
    <w:rsid w:val="00C85F33"/>
    <w:rsid w:val="00C904C6"/>
    <w:rsid w:val="00C91B49"/>
    <w:rsid w:val="00C958A5"/>
    <w:rsid w:val="00C95A32"/>
    <w:rsid w:val="00C95E5E"/>
    <w:rsid w:val="00C966C8"/>
    <w:rsid w:val="00C978C4"/>
    <w:rsid w:val="00CA0898"/>
    <w:rsid w:val="00CA238C"/>
    <w:rsid w:val="00CA2D47"/>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13E"/>
    <w:rsid w:val="00CE39E8"/>
    <w:rsid w:val="00CE3F8D"/>
    <w:rsid w:val="00CE4651"/>
    <w:rsid w:val="00CE47CB"/>
    <w:rsid w:val="00CE4C74"/>
    <w:rsid w:val="00CE5899"/>
    <w:rsid w:val="00CE7355"/>
    <w:rsid w:val="00CE7ADE"/>
    <w:rsid w:val="00CF2530"/>
    <w:rsid w:val="00CF2665"/>
    <w:rsid w:val="00CF2F47"/>
    <w:rsid w:val="00CF68A2"/>
    <w:rsid w:val="00D00241"/>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F00"/>
    <w:rsid w:val="00DC70CE"/>
    <w:rsid w:val="00DD005C"/>
    <w:rsid w:val="00DD1177"/>
    <w:rsid w:val="00DD222D"/>
    <w:rsid w:val="00DD3A63"/>
    <w:rsid w:val="00DD3B14"/>
    <w:rsid w:val="00DD7A2F"/>
    <w:rsid w:val="00DD7C25"/>
    <w:rsid w:val="00DE18EA"/>
    <w:rsid w:val="00DE2302"/>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FE7"/>
    <w:rsid w:val="00E2143B"/>
    <w:rsid w:val="00E21A18"/>
    <w:rsid w:val="00E22BA2"/>
    <w:rsid w:val="00E23855"/>
    <w:rsid w:val="00E30B68"/>
    <w:rsid w:val="00E31CC0"/>
    <w:rsid w:val="00E3424C"/>
    <w:rsid w:val="00E34570"/>
    <w:rsid w:val="00E34781"/>
    <w:rsid w:val="00E348B0"/>
    <w:rsid w:val="00E3596E"/>
    <w:rsid w:val="00E35C9B"/>
    <w:rsid w:val="00E37205"/>
    <w:rsid w:val="00E3754F"/>
    <w:rsid w:val="00E40F21"/>
    <w:rsid w:val="00E421F0"/>
    <w:rsid w:val="00E42530"/>
    <w:rsid w:val="00E440FE"/>
    <w:rsid w:val="00E44755"/>
    <w:rsid w:val="00E452F9"/>
    <w:rsid w:val="00E4536C"/>
    <w:rsid w:val="00E4607F"/>
    <w:rsid w:val="00E4670F"/>
    <w:rsid w:val="00E468E1"/>
    <w:rsid w:val="00E50B97"/>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57E4"/>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52EB5"/>
    <w:rsid w:val="00F52EF4"/>
    <w:rsid w:val="00F53487"/>
    <w:rsid w:val="00F54B17"/>
    <w:rsid w:val="00F55C3A"/>
    <w:rsid w:val="00F609A2"/>
    <w:rsid w:val="00F609DD"/>
    <w:rsid w:val="00F60C7E"/>
    <w:rsid w:val="00F60DBC"/>
    <w:rsid w:val="00F6134E"/>
    <w:rsid w:val="00F623E3"/>
    <w:rsid w:val="00F62952"/>
    <w:rsid w:val="00F63971"/>
    <w:rsid w:val="00F645D2"/>
    <w:rsid w:val="00F67501"/>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1088"/>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00C6"/>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99"/>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10921</TotalTime>
  <Pages>19</Pages>
  <Words>7653</Words>
  <Characters>42094</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49648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267</cp:revision>
  <cp:lastPrinted>2020-10-20T15:08:00Z</cp:lastPrinted>
  <dcterms:created xsi:type="dcterms:W3CDTF">2018-04-27T06:31:00Z</dcterms:created>
  <dcterms:modified xsi:type="dcterms:W3CDTF">2020-10-20T15:21:00Z</dcterms:modified>
</cp:coreProperties>
</file>