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59A6D2B6"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EA7E98">
        <w:rPr>
          <w:i/>
        </w:rPr>
        <w:t>5</w:t>
      </w: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7D5AF22D" w14:textId="7868A800" w:rsidR="00F904A5" w:rsidRDefault="00F609DD" w:rsidP="00A534E7">
      <w:pPr>
        <w:pStyle w:val="Corpsdetexte"/>
        <w:ind w:right="-1"/>
        <w:jc w:val="center"/>
      </w:pPr>
      <w:r>
        <w:t>COMPTE-RENDU DE LA SEANCE DU</w:t>
      </w:r>
      <w:r w:rsidR="005E355B">
        <w:t xml:space="preserve"> CONSEIL MUNICIPAL DU </w:t>
      </w:r>
      <w:r w:rsidR="00894D61">
        <w:t>27</w:t>
      </w:r>
      <w:r w:rsidR="00C4443A">
        <w:t>.</w:t>
      </w:r>
      <w:r w:rsidR="00894D61">
        <w:t>0</w:t>
      </w:r>
      <w:r w:rsidR="00F84B5A">
        <w:t>1</w:t>
      </w:r>
      <w:r w:rsidR="004547C1">
        <w:t>.20</w:t>
      </w:r>
      <w:r w:rsidR="00A914CB">
        <w:t>2</w:t>
      </w:r>
      <w:r w:rsidR="00894D61">
        <w:t>2</w:t>
      </w:r>
    </w:p>
    <w:p w14:paraId="25099CA3" w14:textId="77777777" w:rsidR="00F609DD" w:rsidRPr="008652F5" w:rsidRDefault="00F609DD" w:rsidP="00A534E7">
      <w:pPr>
        <w:ind w:right="-1"/>
        <w:jc w:val="both"/>
        <w:rPr>
          <w:szCs w:val="24"/>
        </w:rPr>
      </w:pPr>
    </w:p>
    <w:p w14:paraId="7CCAEF74" w14:textId="77777777" w:rsidR="00AB1434" w:rsidRPr="008652F5" w:rsidRDefault="00AB1434" w:rsidP="00A534E7">
      <w:pPr>
        <w:ind w:right="-1"/>
        <w:jc w:val="both"/>
        <w:rPr>
          <w:szCs w:val="24"/>
        </w:rPr>
      </w:pPr>
    </w:p>
    <w:p w14:paraId="105137F8" w14:textId="7C46E4CE" w:rsidR="00F609DD" w:rsidRDefault="00F609DD" w:rsidP="00A534E7">
      <w:pPr>
        <w:ind w:right="-1"/>
        <w:jc w:val="both"/>
      </w:pPr>
      <w:r>
        <w:tab/>
      </w:r>
      <w:r w:rsidR="004547C1">
        <w:t xml:space="preserve">L'an deux mille </w:t>
      </w:r>
      <w:r w:rsidR="00EA7E98">
        <w:t>vingt-deux</w:t>
      </w:r>
      <w:r>
        <w:t xml:space="preserve">, </w:t>
      </w:r>
      <w:r w:rsidR="0000097C">
        <w:t>le</w:t>
      </w:r>
      <w:r w:rsidR="00146706">
        <w:t xml:space="preserve"> </w:t>
      </w:r>
      <w:r w:rsidR="00EA7E98">
        <w:t>vingt-sept janvier</w:t>
      </w:r>
      <w:r w:rsidR="002C2473">
        <w:t xml:space="preserve">, à </w:t>
      </w:r>
      <w:r w:rsidR="007847ED">
        <w:t>dix-neuf</w:t>
      </w:r>
      <w:r w:rsidR="00871A77">
        <w:t xml:space="preserve"> </w:t>
      </w:r>
      <w:r w:rsidR="009655A6" w:rsidRPr="00000970">
        <w:t>heures</w:t>
      </w:r>
      <w:r w:rsidR="007847ED">
        <w:t xml:space="preserve"> et </w:t>
      </w:r>
      <w:r w:rsidR="00EA7E98">
        <w:t xml:space="preserve">quinze </w:t>
      </w:r>
      <w:r w:rsidR="007847ED">
        <w:t>minutes</w:t>
      </w:r>
      <w:r w:rsidR="009655A6" w:rsidRPr="00000970">
        <w:t xml:space="preserve">, </w:t>
      </w:r>
      <w:r>
        <w:t>les membres du Conseil Municipal de la commune de SAINT-JEAN-DE-MUZOLS se sont réunis</w:t>
      </w:r>
      <w:r w:rsidR="00146706">
        <w:t xml:space="preserve"> dans la salle de la Mairie</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A534E7">
      <w:pPr>
        <w:ind w:right="-1"/>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A534E7">
      <w:pPr>
        <w:ind w:right="-1"/>
        <w:jc w:val="both"/>
        <w:rPr>
          <w:szCs w:val="24"/>
        </w:rPr>
      </w:pPr>
    </w:p>
    <w:p w14:paraId="00F3D134" w14:textId="77777777" w:rsidR="00F609DD" w:rsidRPr="008652F5" w:rsidRDefault="00F609DD" w:rsidP="00A534E7">
      <w:pPr>
        <w:ind w:right="-1"/>
        <w:jc w:val="both"/>
        <w:rPr>
          <w:szCs w:val="24"/>
        </w:rPr>
      </w:pPr>
    </w:p>
    <w:p w14:paraId="24AD55DD" w14:textId="2F705250" w:rsidR="00A77AE0" w:rsidRDefault="00F609DD" w:rsidP="00A534E7">
      <w:pPr>
        <w:pStyle w:val="Corpsdetexte2"/>
        <w:tabs>
          <w:tab w:val="left" w:pos="8647"/>
        </w:tabs>
        <w:ind w:right="-1"/>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123A66">
        <w:rPr>
          <w:rFonts w:ascii="Times New Roman" w:hAnsi="Times New Roman"/>
          <w:b w:val="0"/>
          <w:bCs/>
        </w:rPr>
        <w:t xml:space="preserve">Mickaël BOISSIE, </w:t>
      </w:r>
      <w:r w:rsidR="006A4E7F" w:rsidRPr="006A4E7F">
        <w:rPr>
          <w:rFonts w:ascii="Times New Roman" w:hAnsi="Times New Roman"/>
          <w:b w:val="0"/>
          <w:bCs/>
        </w:rPr>
        <w:t>Jean-Paul CLOZEL</w:t>
      </w:r>
      <w:r w:rsidR="005F64CC">
        <w:rPr>
          <w:rFonts w:ascii="Times New Roman" w:hAnsi="Times New Roman"/>
          <w:b w:val="0"/>
          <w:bCs/>
        </w:rPr>
        <w:t>,</w:t>
      </w:r>
      <w:r w:rsidR="005F64CC" w:rsidRPr="005F64CC">
        <w:rPr>
          <w:rFonts w:ascii="Times New Roman" w:hAnsi="Times New Roman"/>
          <w:b w:val="0"/>
          <w:bCs/>
        </w:rPr>
        <w:t xml:space="preserve"> </w:t>
      </w:r>
      <w:r w:rsidR="00F84B5A">
        <w:rPr>
          <w:rFonts w:ascii="Times New Roman" w:hAnsi="Times New Roman"/>
          <w:b w:val="0"/>
          <w:bCs/>
        </w:rPr>
        <w:t xml:space="preserve">Aurélie COURTIAL, Philippe DESBOS, </w:t>
      </w:r>
      <w:r w:rsidR="005F64CC">
        <w:rPr>
          <w:rFonts w:ascii="Times New Roman" w:hAnsi="Times New Roman"/>
          <w:b w:val="0"/>
          <w:bCs/>
        </w:rPr>
        <w:t xml:space="preserve">Armelle DESLANDES, </w:t>
      </w:r>
      <w:r w:rsidR="008B789C" w:rsidRPr="006A4E7F">
        <w:rPr>
          <w:rFonts w:ascii="Times New Roman" w:hAnsi="Times New Roman"/>
          <w:b w:val="0"/>
          <w:bCs/>
        </w:rPr>
        <w:t>Josette DESZIERES,</w:t>
      </w:r>
      <w:r w:rsidR="008B789C">
        <w:rPr>
          <w:rFonts w:ascii="Times New Roman" w:hAnsi="Times New Roman"/>
          <w:b w:val="0"/>
          <w:bCs/>
        </w:rPr>
        <w:t xml:space="preserve"> </w:t>
      </w:r>
      <w:r w:rsidR="008B789C" w:rsidRPr="006A4E7F">
        <w:rPr>
          <w:rFonts w:ascii="Times New Roman" w:hAnsi="Times New Roman"/>
          <w:b w:val="0"/>
          <w:bCs/>
        </w:rPr>
        <w:t>Catherine EIDUKEVICIUS</w:t>
      </w:r>
      <w:r w:rsidR="006A4E7F" w:rsidRPr="007164F0">
        <w:rPr>
          <w:rFonts w:ascii="Times New Roman" w:hAnsi="Times New Roman"/>
          <w:b w:val="0"/>
          <w:bCs/>
        </w:rPr>
        <w:t xml:space="preserve">, </w:t>
      </w:r>
      <w:r w:rsidR="007847ED">
        <w:rPr>
          <w:rFonts w:ascii="Times New Roman" w:hAnsi="Times New Roman"/>
          <w:b w:val="0"/>
          <w:bCs/>
        </w:rPr>
        <w:t xml:space="preserve">Myriam FARGE, </w:t>
      </w:r>
      <w:r w:rsidR="00F84B5A">
        <w:rPr>
          <w:rFonts w:ascii="Times New Roman" w:hAnsi="Times New Roman"/>
          <w:b w:val="0"/>
          <w:bCs/>
        </w:rPr>
        <w:t xml:space="preserve">Daniel FRAISSE, </w:t>
      </w:r>
      <w:r w:rsidR="007164F0" w:rsidRPr="007164F0">
        <w:rPr>
          <w:rFonts w:ascii="Times New Roman" w:hAnsi="Times New Roman"/>
          <w:b w:val="0"/>
          <w:bCs/>
        </w:rPr>
        <w:t>Yvan MAISONNEUVE</w:t>
      </w:r>
      <w:r w:rsidR="005F64CC">
        <w:rPr>
          <w:rFonts w:ascii="Times New Roman" w:hAnsi="Times New Roman"/>
          <w:b w:val="0"/>
          <w:bCs/>
        </w:rPr>
        <w:t xml:space="preserve">, </w:t>
      </w:r>
      <w:r w:rsidR="007847ED">
        <w:rPr>
          <w:rFonts w:ascii="Times New Roman" w:hAnsi="Times New Roman"/>
          <w:b w:val="0"/>
          <w:bCs/>
        </w:rPr>
        <w:t xml:space="preserve">Bernard PAGNIER, </w:t>
      </w:r>
      <w:r w:rsidR="00EA7E98">
        <w:rPr>
          <w:rFonts w:ascii="Times New Roman" w:hAnsi="Times New Roman"/>
          <w:b w:val="0"/>
          <w:bCs/>
        </w:rPr>
        <w:t xml:space="preserve">Elisabeth PILLAT, </w:t>
      </w:r>
      <w:r w:rsidR="006A4E7F" w:rsidRPr="006A4E7F">
        <w:rPr>
          <w:rFonts w:ascii="Times New Roman" w:hAnsi="Times New Roman"/>
          <w:b w:val="0"/>
          <w:bCs/>
        </w:rPr>
        <w:t>Chantal ROBERT</w:t>
      </w:r>
      <w:bookmarkEnd w:id="0"/>
      <w:r w:rsidR="007847ED">
        <w:rPr>
          <w:rFonts w:ascii="Times New Roman" w:hAnsi="Times New Roman"/>
          <w:b w:val="0"/>
          <w:bCs/>
        </w:rPr>
        <w:t xml:space="preserve">, Robert SOZET, </w:t>
      </w:r>
      <w:r w:rsidR="00EA7E98">
        <w:rPr>
          <w:rFonts w:ascii="Times New Roman" w:hAnsi="Times New Roman"/>
          <w:b w:val="0"/>
          <w:bCs/>
        </w:rPr>
        <w:t>Jean Paul VALLES</w:t>
      </w:r>
      <w:r w:rsidR="005F64CC">
        <w:rPr>
          <w:rFonts w:ascii="Times New Roman" w:hAnsi="Times New Roman"/>
          <w:b w:val="0"/>
          <w:bCs/>
        </w:rPr>
        <w:t>.</w:t>
      </w:r>
    </w:p>
    <w:p w14:paraId="40142CF6" w14:textId="77777777" w:rsidR="00A477C6" w:rsidRPr="008652F5" w:rsidRDefault="00A477C6" w:rsidP="00A534E7">
      <w:pPr>
        <w:ind w:right="-1"/>
        <w:jc w:val="both"/>
        <w:rPr>
          <w:szCs w:val="24"/>
        </w:rPr>
      </w:pPr>
    </w:p>
    <w:p w14:paraId="73C2D3DD" w14:textId="608D8BDC" w:rsidR="00022FE5" w:rsidRPr="005E21BB" w:rsidRDefault="009B6C0C" w:rsidP="00A534E7">
      <w:pPr>
        <w:pStyle w:val="Corpsdetexte2"/>
        <w:tabs>
          <w:tab w:val="left" w:pos="8647"/>
        </w:tabs>
        <w:ind w:right="-1"/>
        <w:rPr>
          <w:rFonts w:ascii="Times New Roman" w:hAnsi="Times New Roman"/>
          <w:b w:val="0"/>
        </w:rPr>
      </w:pPr>
      <w:r>
        <w:rPr>
          <w:rFonts w:ascii="Times New Roman" w:hAnsi="Times New Roman"/>
        </w:rPr>
        <w:t>ABSENT</w:t>
      </w:r>
      <w:r w:rsidRPr="00A77AE0">
        <w:rPr>
          <w:rFonts w:ascii="Times New Roman" w:hAnsi="Times New Roman"/>
        </w:rPr>
        <w:t>S</w:t>
      </w:r>
      <w:r>
        <w:rPr>
          <w:rFonts w:ascii="Times New Roman" w:hAnsi="Times New Roman"/>
        </w:rPr>
        <w:t xml:space="preserve"> EXCUSÉS</w:t>
      </w:r>
      <w:r w:rsidRPr="00A77AE0">
        <w:rPr>
          <w:rFonts w:ascii="Times New Roman" w:hAnsi="Times New Roman"/>
        </w:rPr>
        <w:t xml:space="preserve"> :</w:t>
      </w:r>
      <w:r>
        <w:rPr>
          <w:rFonts w:ascii="Times New Roman" w:hAnsi="Times New Roman"/>
          <w:b w:val="0"/>
        </w:rPr>
        <w:t xml:space="preserve"> </w:t>
      </w:r>
      <w:r w:rsidR="00EA7E98">
        <w:rPr>
          <w:rFonts w:ascii="Times New Roman" w:hAnsi="Times New Roman"/>
          <w:b w:val="0"/>
        </w:rPr>
        <w:t xml:space="preserve">Rachel BAYLE </w:t>
      </w:r>
      <w:r w:rsidR="00F84B5A">
        <w:rPr>
          <w:rFonts w:ascii="Times New Roman" w:hAnsi="Times New Roman"/>
          <w:b w:val="0"/>
          <w:bCs/>
        </w:rPr>
        <w:t>(</w:t>
      </w:r>
      <w:r w:rsidR="007847ED">
        <w:rPr>
          <w:rFonts w:ascii="Times New Roman" w:hAnsi="Times New Roman"/>
          <w:b w:val="0"/>
          <w:bCs/>
        </w:rPr>
        <w:t xml:space="preserve">procuration à </w:t>
      </w:r>
      <w:r w:rsidR="00EA7E98" w:rsidRPr="006A4E7F">
        <w:rPr>
          <w:rFonts w:ascii="Times New Roman" w:hAnsi="Times New Roman"/>
          <w:b w:val="0"/>
          <w:bCs/>
        </w:rPr>
        <w:t>Catherine EIDUKEVICIUS</w:t>
      </w:r>
      <w:r w:rsidR="00F84B5A">
        <w:rPr>
          <w:rFonts w:ascii="Times New Roman" w:hAnsi="Times New Roman"/>
          <w:b w:val="0"/>
          <w:bCs/>
        </w:rPr>
        <w:t xml:space="preserve">), </w:t>
      </w:r>
      <w:r w:rsidR="00EA7E98">
        <w:rPr>
          <w:rFonts w:ascii="Times New Roman" w:hAnsi="Times New Roman"/>
          <w:b w:val="0"/>
          <w:bCs/>
        </w:rPr>
        <w:t xml:space="preserve">Sébastien BLACHON </w:t>
      </w:r>
      <w:r w:rsidR="005E21BB">
        <w:rPr>
          <w:rFonts w:ascii="Times New Roman" w:hAnsi="Times New Roman"/>
          <w:b w:val="0"/>
          <w:bCs/>
        </w:rPr>
        <w:t>(procuration à</w:t>
      </w:r>
      <w:r w:rsidR="005F64CC">
        <w:rPr>
          <w:rFonts w:ascii="Times New Roman" w:hAnsi="Times New Roman"/>
          <w:b w:val="0"/>
          <w:bCs/>
        </w:rPr>
        <w:t xml:space="preserve"> </w:t>
      </w:r>
      <w:r w:rsidR="00EA7E98">
        <w:rPr>
          <w:rFonts w:ascii="Times New Roman" w:hAnsi="Times New Roman"/>
          <w:b w:val="0"/>
          <w:bCs/>
        </w:rPr>
        <w:t>Jean Paul VALLES</w:t>
      </w:r>
      <w:r w:rsidR="00D546C5">
        <w:rPr>
          <w:rFonts w:ascii="Times New Roman" w:hAnsi="Times New Roman"/>
          <w:b w:val="0"/>
          <w:bCs/>
        </w:rPr>
        <w:t>)</w:t>
      </w:r>
      <w:r w:rsidR="00EA7E98">
        <w:rPr>
          <w:rFonts w:ascii="Times New Roman" w:hAnsi="Times New Roman"/>
          <w:b w:val="0"/>
          <w:bCs/>
        </w:rPr>
        <w:t xml:space="preserve">, </w:t>
      </w:r>
      <w:r w:rsidR="00FA65E0">
        <w:rPr>
          <w:rFonts w:ascii="Times New Roman" w:hAnsi="Times New Roman"/>
          <w:b w:val="0"/>
          <w:bCs/>
        </w:rPr>
        <w:t>Louis CLOZEL (procuration à Jean-Paul CLOZEL), Manon VERGNIER</w:t>
      </w:r>
      <w:r w:rsidR="00D546C5">
        <w:rPr>
          <w:rFonts w:ascii="Times New Roman" w:hAnsi="Times New Roman"/>
          <w:b w:val="0"/>
          <w:bCs/>
        </w:rPr>
        <w:t>.</w:t>
      </w:r>
    </w:p>
    <w:p w14:paraId="6D4EAF64" w14:textId="7EAB8EB4" w:rsidR="00E45BFA" w:rsidRDefault="00E45BFA" w:rsidP="00A534E7">
      <w:pPr>
        <w:pStyle w:val="Corpsdetexte2"/>
        <w:ind w:right="-1"/>
        <w:rPr>
          <w:rFonts w:ascii="Times New Roman" w:hAnsi="Times New Roman"/>
          <w:b w:val="0"/>
          <w:bCs/>
        </w:rPr>
      </w:pPr>
    </w:p>
    <w:p w14:paraId="168E8781" w14:textId="77777777" w:rsidR="00E45BFA" w:rsidRPr="002A12C2" w:rsidRDefault="00E45BFA" w:rsidP="00A534E7">
      <w:pPr>
        <w:pStyle w:val="Corpsdetexte2"/>
        <w:ind w:right="-1"/>
        <w:rPr>
          <w:rFonts w:ascii="Times New Roman" w:hAnsi="Times New Roman"/>
          <w:b w:val="0"/>
          <w:bCs/>
          <w:szCs w:val="24"/>
        </w:rPr>
      </w:pPr>
    </w:p>
    <w:p w14:paraId="73B43E70" w14:textId="24E2E57A" w:rsidR="007F56FE" w:rsidRPr="008652F5" w:rsidRDefault="007F56FE" w:rsidP="00A534E7">
      <w:pPr>
        <w:pStyle w:val="Corpsdetexte2"/>
        <w:ind w:right="-1"/>
        <w:rPr>
          <w:rFonts w:ascii="Times New Roman" w:hAnsi="Times New Roman"/>
          <w:b w:val="0"/>
          <w:szCs w:val="24"/>
        </w:rPr>
      </w:pPr>
      <w:r w:rsidRPr="008652F5">
        <w:rPr>
          <w:rFonts w:ascii="Times New Roman" w:hAnsi="Times New Roman"/>
          <w:b w:val="0"/>
          <w:szCs w:val="24"/>
        </w:rPr>
        <w:t xml:space="preserve">Date de la convocation : </w:t>
      </w:r>
      <w:r w:rsidR="00FA65E0">
        <w:rPr>
          <w:rFonts w:ascii="Times New Roman" w:hAnsi="Times New Roman"/>
          <w:b w:val="0"/>
          <w:szCs w:val="24"/>
        </w:rPr>
        <w:t>20</w:t>
      </w:r>
      <w:r w:rsidRPr="008652F5">
        <w:rPr>
          <w:rFonts w:ascii="Times New Roman" w:hAnsi="Times New Roman"/>
          <w:b w:val="0"/>
          <w:szCs w:val="24"/>
        </w:rPr>
        <w:t>.</w:t>
      </w:r>
      <w:r w:rsidR="00FA65E0">
        <w:rPr>
          <w:rFonts w:ascii="Times New Roman" w:hAnsi="Times New Roman"/>
          <w:b w:val="0"/>
          <w:szCs w:val="24"/>
        </w:rPr>
        <w:t>01</w:t>
      </w:r>
      <w:r w:rsidRPr="008652F5">
        <w:rPr>
          <w:rFonts w:ascii="Times New Roman" w:hAnsi="Times New Roman"/>
          <w:b w:val="0"/>
          <w:szCs w:val="24"/>
        </w:rPr>
        <w:t>.202</w:t>
      </w:r>
      <w:r w:rsidR="00FA65E0">
        <w:rPr>
          <w:rFonts w:ascii="Times New Roman" w:hAnsi="Times New Roman"/>
          <w:b w:val="0"/>
          <w:szCs w:val="24"/>
        </w:rPr>
        <w:t>2</w:t>
      </w:r>
    </w:p>
    <w:p w14:paraId="1446C7D0" w14:textId="64CC3FD4" w:rsidR="007D3C06" w:rsidRPr="008652F5" w:rsidRDefault="007D3C06" w:rsidP="00A534E7">
      <w:pPr>
        <w:pStyle w:val="Corpsdetexte2"/>
        <w:ind w:right="-1"/>
        <w:rPr>
          <w:rFonts w:ascii="Times New Roman" w:hAnsi="Times New Roman"/>
          <w:b w:val="0"/>
          <w:szCs w:val="24"/>
        </w:rPr>
      </w:pPr>
    </w:p>
    <w:p w14:paraId="63F90F76" w14:textId="64D30A64" w:rsidR="008A3BF2" w:rsidRDefault="008A3BF2" w:rsidP="00A534E7">
      <w:pPr>
        <w:pStyle w:val="Corpsdetexte2"/>
        <w:ind w:right="-1"/>
        <w:rPr>
          <w:rFonts w:ascii="Times New Roman" w:hAnsi="Times New Roman"/>
          <w:b w:val="0"/>
          <w:i/>
          <w:szCs w:val="24"/>
        </w:rPr>
      </w:pPr>
    </w:p>
    <w:p w14:paraId="7DD96D92" w14:textId="77777777" w:rsidR="006A4E7F" w:rsidRPr="00DB06E3" w:rsidRDefault="006A4E7F" w:rsidP="00A534E7">
      <w:pPr>
        <w:pStyle w:val="Corpsdetexte2"/>
        <w:ind w:right="-1"/>
        <w:rPr>
          <w:rFonts w:ascii="Times New Roman" w:hAnsi="Times New Roman"/>
          <w:b w:val="0"/>
          <w:i/>
          <w:szCs w:val="24"/>
        </w:rPr>
      </w:pPr>
    </w:p>
    <w:p w14:paraId="535DDDE6" w14:textId="7472882A" w:rsidR="006A4E7F" w:rsidRPr="00C116E5" w:rsidRDefault="00E440FE" w:rsidP="00A534E7">
      <w:pPr>
        <w:ind w:right="-1"/>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A534E7">
      <w:pPr>
        <w:ind w:right="-1"/>
        <w:jc w:val="both"/>
        <w:rPr>
          <w:bCs/>
          <w:szCs w:val="24"/>
        </w:rPr>
      </w:pPr>
    </w:p>
    <w:p w14:paraId="2A6F3000" w14:textId="44BDAF0F" w:rsidR="006A4E7F" w:rsidRDefault="00094265" w:rsidP="00A534E7">
      <w:pPr>
        <w:ind w:right="-1"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A534E7">
      <w:pPr>
        <w:pStyle w:val="Corpsdetexte2"/>
        <w:ind w:right="-1"/>
        <w:rPr>
          <w:rFonts w:ascii="Times New Roman" w:hAnsi="Times New Roman"/>
          <w:bCs/>
          <w:szCs w:val="24"/>
        </w:rPr>
      </w:pPr>
    </w:p>
    <w:p w14:paraId="041B63ED" w14:textId="77777777" w:rsidR="00094265" w:rsidRPr="00DB06E3" w:rsidRDefault="00094265" w:rsidP="00A534E7">
      <w:pPr>
        <w:pStyle w:val="Corpsdetexte2"/>
        <w:ind w:right="-1"/>
        <w:rPr>
          <w:rFonts w:ascii="Times New Roman" w:hAnsi="Times New Roman"/>
          <w:bCs/>
          <w:szCs w:val="24"/>
        </w:rPr>
      </w:pPr>
    </w:p>
    <w:p w14:paraId="282C8D3C" w14:textId="137B8148" w:rsidR="00094265" w:rsidRDefault="00094265" w:rsidP="00A534E7">
      <w:pPr>
        <w:pStyle w:val="Corpsdetexte2"/>
        <w:ind w:right="-1"/>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A534E7">
      <w:pPr>
        <w:ind w:right="-1"/>
        <w:jc w:val="both"/>
      </w:pPr>
    </w:p>
    <w:p w14:paraId="4F185128" w14:textId="5D436B00" w:rsidR="00094265" w:rsidRDefault="00094265" w:rsidP="00A534E7">
      <w:pPr>
        <w:pStyle w:val="Corpsdetexte3"/>
        <w:ind w:right="-1" w:firstLine="708"/>
      </w:pPr>
      <w:r>
        <w:rPr>
          <w:bCs/>
        </w:rPr>
        <w:t xml:space="preserve">Monsieur CLOZEL </w:t>
      </w:r>
      <w:r>
        <w:t xml:space="preserve">propose au Conseil de désigner </w:t>
      </w:r>
      <w:r w:rsidR="00F84B5A">
        <w:t>Madame</w:t>
      </w:r>
      <w:r w:rsidR="007847ED">
        <w:t xml:space="preserve"> </w:t>
      </w:r>
      <w:r w:rsidR="00477439">
        <w:t>Aurélie COURTIAL</w:t>
      </w:r>
      <w:r>
        <w:t xml:space="preserve"> pour assurer les fonctions de secrétaire de séance.</w:t>
      </w:r>
    </w:p>
    <w:p w14:paraId="61EF0E78" w14:textId="77777777" w:rsidR="005F64CC" w:rsidRDefault="005F64CC" w:rsidP="00A534E7">
      <w:pPr>
        <w:pStyle w:val="Corpsdetexte3"/>
        <w:ind w:right="-1"/>
      </w:pPr>
    </w:p>
    <w:p w14:paraId="7717880F" w14:textId="6D662D58" w:rsidR="00094265" w:rsidRDefault="00094265" w:rsidP="00A534E7">
      <w:pPr>
        <w:tabs>
          <w:tab w:val="left" w:pos="709"/>
        </w:tabs>
        <w:ind w:right="-1"/>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A534E7">
      <w:pPr>
        <w:tabs>
          <w:tab w:val="left" w:pos="709"/>
        </w:tabs>
        <w:ind w:right="-1"/>
        <w:jc w:val="both"/>
        <w:rPr>
          <w:b/>
          <w:i/>
        </w:rPr>
      </w:pPr>
    </w:p>
    <w:p w14:paraId="4B62CF4D" w14:textId="0C39FDFD" w:rsidR="003F53B8" w:rsidRDefault="00094265" w:rsidP="00A534E7">
      <w:pPr>
        <w:ind w:right="-1" w:firstLine="708"/>
        <w:jc w:val="both"/>
      </w:pPr>
      <w:r>
        <w:t xml:space="preserve">- ELIT </w:t>
      </w:r>
      <w:r w:rsidR="00F84B5A">
        <w:t xml:space="preserve">Madame </w:t>
      </w:r>
      <w:r w:rsidR="00477439">
        <w:t>Aurélie COURTIAL</w:t>
      </w:r>
      <w:r>
        <w:t xml:space="preserve"> pour assurer les fonctions de secrétaire de séance.</w:t>
      </w:r>
    </w:p>
    <w:p w14:paraId="0D631BF9" w14:textId="67C3C191" w:rsidR="0009775B" w:rsidRDefault="0009775B" w:rsidP="00A534E7">
      <w:pPr>
        <w:ind w:right="-1" w:firstLine="708"/>
        <w:jc w:val="both"/>
      </w:pPr>
    </w:p>
    <w:p w14:paraId="5BE5C871" w14:textId="19477F0E" w:rsidR="00E24A8E" w:rsidRDefault="00E24A8E" w:rsidP="00A534E7">
      <w:pPr>
        <w:ind w:right="-1" w:firstLine="708"/>
        <w:jc w:val="both"/>
      </w:pPr>
    </w:p>
    <w:p w14:paraId="66E1F40E" w14:textId="77777777" w:rsidR="00E24A8E" w:rsidRDefault="00E24A8E" w:rsidP="00A534E7">
      <w:pPr>
        <w:ind w:right="-1" w:firstLine="708"/>
        <w:jc w:val="both"/>
      </w:pPr>
    </w:p>
    <w:p w14:paraId="63C8F102" w14:textId="33B83F5F" w:rsidR="00016243" w:rsidRDefault="00016243" w:rsidP="00A534E7">
      <w:pPr>
        <w:ind w:right="-1"/>
        <w:jc w:val="both"/>
      </w:pPr>
    </w:p>
    <w:p w14:paraId="11852AC7" w14:textId="77777777" w:rsidR="00351027" w:rsidRDefault="00351027" w:rsidP="00351027">
      <w:pPr>
        <w:jc w:val="both"/>
        <w:rPr>
          <w:b/>
        </w:rPr>
      </w:pPr>
      <w:bookmarkStart w:id="1" w:name="_Hlk19891971"/>
      <w:r>
        <w:rPr>
          <w:b/>
        </w:rPr>
        <w:t xml:space="preserve">III - </w:t>
      </w:r>
      <w:r>
        <w:rPr>
          <w:b/>
          <w:u w:val="single"/>
        </w:rPr>
        <w:t>APPROBATION DU COMPTE-RENDU DES SEANCES PRECEDENTES</w:t>
      </w:r>
    </w:p>
    <w:p w14:paraId="3CC6C0E0" w14:textId="77777777" w:rsidR="00351027" w:rsidRDefault="00351027" w:rsidP="00351027">
      <w:pPr>
        <w:jc w:val="both"/>
      </w:pPr>
    </w:p>
    <w:p w14:paraId="2FE22E23" w14:textId="6CE93368" w:rsidR="00351027" w:rsidRDefault="00351027" w:rsidP="00351027">
      <w:pPr>
        <w:ind w:right="-2"/>
        <w:jc w:val="both"/>
        <w:rPr>
          <w:bCs/>
          <w:iCs/>
        </w:rPr>
      </w:pPr>
      <w:r>
        <w:tab/>
      </w:r>
      <w:r>
        <w:rPr>
          <w:bCs/>
          <w:iCs/>
        </w:rPr>
        <w:t>Je propose aux membres du Conseil Municipal d’approuver le compte-rendu des séances du 25 Novembre et du 9 décembre 2021.</w:t>
      </w:r>
    </w:p>
    <w:p w14:paraId="49660262" w14:textId="69764F21" w:rsidR="00A53DD7" w:rsidRDefault="00A53DD7" w:rsidP="00351027">
      <w:pPr>
        <w:ind w:right="-2"/>
        <w:jc w:val="both"/>
        <w:rPr>
          <w:bCs/>
          <w:iCs/>
        </w:rPr>
      </w:pPr>
    </w:p>
    <w:p w14:paraId="7AC6838B" w14:textId="7B83655C" w:rsidR="00A53DD7" w:rsidRPr="00A53DD7" w:rsidRDefault="00A53DD7" w:rsidP="00351027">
      <w:pPr>
        <w:ind w:right="-2"/>
        <w:jc w:val="both"/>
        <w:rPr>
          <w:bCs/>
          <w:i/>
        </w:rPr>
      </w:pPr>
      <w:r>
        <w:rPr>
          <w:bCs/>
          <w:iCs/>
        </w:rPr>
        <w:tab/>
      </w:r>
      <w:r w:rsidRPr="00A53DD7">
        <w:rPr>
          <w:bCs/>
          <w:i/>
        </w:rPr>
        <w:t xml:space="preserve">Mme DESZIERES </w:t>
      </w:r>
      <w:r w:rsidR="00584D53">
        <w:rPr>
          <w:bCs/>
          <w:i/>
        </w:rPr>
        <w:t xml:space="preserve">précise qu’elle </w:t>
      </w:r>
      <w:r w:rsidRPr="00A53DD7">
        <w:rPr>
          <w:bCs/>
          <w:i/>
        </w:rPr>
        <w:t>fait partie du Conseil de Vie sociale et non pas du Conseil de Sécurité.</w:t>
      </w:r>
    </w:p>
    <w:p w14:paraId="1310C99D" w14:textId="77777777" w:rsidR="00351027" w:rsidRDefault="00351027" w:rsidP="00351027">
      <w:pPr>
        <w:ind w:right="-2" w:firstLine="709"/>
        <w:jc w:val="both"/>
      </w:pPr>
    </w:p>
    <w:p w14:paraId="27708C47" w14:textId="5861523A" w:rsidR="00351027" w:rsidRPr="00A53DD7" w:rsidRDefault="00351027" w:rsidP="00351027">
      <w:pPr>
        <w:pStyle w:val="Corpsdetexte2"/>
        <w:rPr>
          <w:rFonts w:ascii="Times New Roman" w:hAnsi="Times New Roman"/>
          <w:bCs/>
          <w:i/>
          <w:iCs/>
          <w:szCs w:val="24"/>
        </w:rPr>
      </w:pPr>
      <w:r>
        <w:rPr>
          <w:rFonts w:ascii="Times New Roman" w:hAnsi="Times New Roman"/>
          <w:bCs/>
          <w:szCs w:val="24"/>
        </w:rPr>
        <w:tab/>
      </w:r>
      <w:r w:rsidRPr="00A53DD7">
        <w:rPr>
          <w:rFonts w:ascii="Times New Roman" w:hAnsi="Times New Roman"/>
          <w:bCs/>
          <w:i/>
          <w:iCs/>
          <w:szCs w:val="24"/>
        </w:rPr>
        <w:t>Le Conseil Municipal après avoir délibéré, à l’unanimité des membres présents ou représentés,</w:t>
      </w:r>
    </w:p>
    <w:p w14:paraId="289C708F" w14:textId="1496F099" w:rsidR="00351027" w:rsidRDefault="00351027" w:rsidP="00351027">
      <w:pPr>
        <w:pStyle w:val="Corpsdetexte2"/>
        <w:rPr>
          <w:rFonts w:ascii="Times New Roman" w:hAnsi="Times New Roman"/>
          <w:bCs/>
          <w:szCs w:val="24"/>
        </w:rPr>
      </w:pPr>
    </w:p>
    <w:p w14:paraId="21EC8861" w14:textId="7AD47441" w:rsidR="00351027" w:rsidRPr="00A53DD7" w:rsidRDefault="00351027" w:rsidP="00351027">
      <w:pPr>
        <w:pStyle w:val="Corpsdetexte2"/>
        <w:numPr>
          <w:ilvl w:val="0"/>
          <w:numId w:val="6"/>
        </w:numPr>
        <w:rPr>
          <w:rFonts w:ascii="Times New Roman" w:hAnsi="Times New Roman"/>
          <w:b w:val="0"/>
          <w:szCs w:val="24"/>
        </w:rPr>
      </w:pPr>
      <w:r w:rsidRPr="00A53DD7">
        <w:rPr>
          <w:rFonts w:ascii="Times New Roman" w:hAnsi="Times New Roman"/>
          <w:b w:val="0"/>
          <w:szCs w:val="24"/>
        </w:rPr>
        <w:t xml:space="preserve">APPROUVE </w:t>
      </w:r>
      <w:r w:rsidR="00A53DD7" w:rsidRPr="00A53DD7">
        <w:rPr>
          <w:rFonts w:ascii="Times New Roman" w:hAnsi="Times New Roman"/>
          <w:b w:val="0"/>
          <w:szCs w:val="24"/>
        </w:rPr>
        <w:t>le compte-rendu des séances du 25 novembre et du 9 décembre 2021.</w:t>
      </w:r>
    </w:p>
    <w:p w14:paraId="0A38AE75" w14:textId="77777777" w:rsidR="00351027" w:rsidRDefault="00351027" w:rsidP="00351027">
      <w:pPr>
        <w:pStyle w:val="Corpsdetexte2"/>
        <w:rPr>
          <w:rFonts w:ascii="Times New Roman" w:hAnsi="Times New Roman"/>
          <w:bCs/>
          <w:szCs w:val="24"/>
        </w:rPr>
      </w:pPr>
    </w:p>
    <w:p w14:paraId="3B898157" w14:textId="77777777" w:rsidR="00351027" w:rsidRDefault="00351027" w:rsidP="00351027">
      <w:pPr>
        <w:pStyle w:val="Corpsdetexte2"/>
        <w:rPr>
          <w:rFonts w:ascii="Times New Roman" w:hAnsi="Times New Roman"/>
          <w:bCs/>
          <w:szCs w:val="24"/>
        </w:rPr>
      </w:pPr>
    </w:p>
    <w:p w14:paraId="2533C158" w14:textId="77777777" w:rsidR="00351027" w:rsidRDefault="00351027" w:rsidP="00351027">
      <w:pPr>
        <w:pStyle w:val="Corpsdetexte2"/>
        <w:rPr>
          <w:rFonts w:ascii="Times New Roman" w:hAnsi="Times New Roman"/>
          <w:bCs/>
          <w:szCs w:val="24"/>
        </w:rPr>
      </w:pPr>
    </w:p>
    <w:p w14:paraId="4D8D2589" w14:textId="77777777" w:rsidR="00351027" w:rsidRDefault="00351027" w:rsidP="00351027">
      <w:pPr>
        <w:pStyle w:val="Corpsdetexte2"/>
        <w:rPr>
          <w:rFonts w:ascii="Times New Roman" w:hAnsi="Times New Roman"/>
          <w:bCs/>
          <w:sz w:val="28"/>
          <w:szCs w:val="28"/>
        </w:rPr>
      </w:pPr>
      <w:r>
        <w:rPr>
          <w:rFonts w:ascii="Times New Roman" w:hAnsi="Times New Roman"/>
          <w:bCs/>
          <w:sz w:val="28"/>
          <w:szCs w:val="28"/>
        </w:rPr>
        <w:t xml:space="preserve">IV - </w:t>
      </w:r>
      <w:r>
        <w:rPr>
          <w:rFonts w:ascii="Times New Roman" w:hAnsi="Times New Roman"/>
          <w:bCs/>
          <w:sz w:val="28"/>
          <w:szCs w:val="28"/>
          <w:u w:val="single"/>
        </w:rPr>
        <w:t>ORDRE DU JOUR DU CONSEIL MUNICIPAL – DELIBERATIONS</w:t>
      </w:r>
      <w:r>
        <w:rPr>
          <w:rFonts w:ascii="Times New Roman" w:hAnsi="Times New Roman"/>
          <w:bCs/>
          <w:sz w:val="28"/>
          <w:szCs w:val="28"/>
        </w:rPr>
        <w:t>.</w:t>
      </w:r>
    </w:p>
    <w:p w14:paraId="3AE5C712" w14:textId="77777777" w:rsidR="00351027" w:rsidRDefault="00351027" w:rsidP="00351027">
      <w:pPr>
        <w:jc w:val="both"/>
        <w:rPr>
          <w:iCs/>
          <w:lang w:val="fr-CA"/>
        </w:rPr>
      </w:pPr>
    </w:p>
    <w:p w14:paraId="1C12D043" w14:textId="77777777" w:rsidR="00351027" w:rsidRDefault="00351027" w:rsidP="00351027">
      <w:pPr>
        <w:jc w:val="both"/>
      </w:pPr>
    </w:p>
    <w:p w14:paraId="18CC6233" w14:textId="77777777" w:rsidR="00351027" w:rsidRDefault="00351027" w:rsidP="00351027">
      <w:pPr>
        <w:ind w:right="-2"/>
        <w:jc w:val="both"/>
        <w:rPr>
          <w:b/>
          <w:bCs/>
          <w:u w:val="single"/>
        </w:rPr>
      </w:pPr>
      <w:r>
        <w:rPr>
          <w:b/>
        </w:rPr>
        <w:t>OBJET :</w:t>
      </w:r>
      <w:r>
        <w:rPr>
          <w:b/>
          <w:bCs/>
        </w:rPr>
        <w:t xml:space="preserve">   </w:t>
      </w:r>
      <w:r>
        <w:rPr>
          <w:b/>
          <w:bCs/>
          <w:lang w:val="fr-CA"/>
        </w:rPr>
        <w:t xml:space="preserve">N° 0001    </w:t>
      </w:r>
      <w:r>
        <w:rPr>
          <w:b/>
          <w:bCs/>
          <w:u w:val="single"/>
          <w:lang w:val="fr-CA"/>
        </w:rPr>
        <w:t>DELIBERATION AUTORISANT LE MAIRE A ENGAGER, LIQUIDER ET MANDATER LES DEPENSES D’INVESTISSEMENT DANS LA LIMITE DU QUART DES CREDITS OUVERTS AU BUDGET DE L’EXERCICE PRECEDENT</w:t>
      </w:r>
      <w:r>
        <w:rPr>
          <w:b/>
          <w:bCs/>
          <w:u w:val="single"/>
        </w:rPr>
        <w:t>.</w:t>
      </w:r>
    </w:p>
    <w:p w14:paraId="73DFF96B" w14:textId="77777777" w:rsidR="00351027" w:rsidRDefault="00351027" w:rsidP="00351027">
      <w:pPr>
        <w:ind w:right="-2" w:firstLine="708"/>
        <w:jc w:val="both"/>
      </w:pPr>
    </w:p>
    <w:p w14:paraId="7270753B" w14:textId="77777777" w:rsidR="00351027" w:rsidRDefault="00351027" w:rsidP="00351027">
      <w:pPr>
        <w:ind w:right="-2" w:firstLine="708"/>
        <w:jc w:val="both"/>
      </w:pPr>
    </w:p>
    <w:p w14:paraId="5F4E3FE8" w14:textId="77777777" w:rsidR="00351027" w:rsidRDefault="00351027" w:rsidP="00351027">
      <w:pPr>
        <w:jc w:val="both"/>
      </w:pPr>
      <w:r>
        <w:rPr>
          <w:b/>
          <w:caps/>
        </w:rPr>
        <w:t>Rapporteur </w:t>
      </w:r>
      <w:r>
        <w:rPr>
          <w:caps/>
        </w:rPr>
        <w:t xml:space="preserve">: </w:t>
      </w:r>
      <w:r>
        <w:t xml:space="preserve"> M. le Maire</w:t>
      </w:r>
    </w:p>
    <w:p w14:paraId="57F6A1A3" w14:textId="77777777" w:rsidR="00351027" w:rsidRDefault="00351027" w:rsidP="00351027">
      <w:pPr>
        <w:jc w:val="both"/>
      </w:pPr>
    </w:p>
    <w:p w14:paraId="2BA3DBCF" w14:textId="77777777" w:rsidR="00351027" w:rsidRDefault="00351027" w:rsidP="00351027">
      <w:pPr>
        <w:ind w:right="-2" w:firstLine="708"/>
        <w:jc w:val="both"/>
      </w:pPr>
    </w:p>
    <w:p w14:paraId="483455C3" w14:textId="77777777" w:rsidR="00351027" w:rsidRDefault="00351027" w:rsidP="00351027">
      <w:pPr>
        <w:ind w:right="-2" w:firstLine="708"/>
        <w:jc w:val="both"/>
      </w:pPr>
      <w:r>
        <w:t>M. le Maire expose que l’article L 1612-1 du Code Général des Collectivités Territoriales dispose que « dans le cas où le budget d’une collectivité territoriale n’a pas été adopté avant le 1</w:t>
      </w:r>
      <w:r>
        <w:rPr>
          <w:vertAlign w:val="superscript"/>
        </w:rPr>
        <w:t>er</w:t>
      </w:r>
      <w:r>
        <w:t xml:space="preserve"> janvier de l’exercice auquel il s’applique, l’exécutif de la collectivité territoriale est en droit, jusqu’à  l’adoption de ce budget, de mettre en recouvrement les recettes et d’engager, de liquider et de mandater les dépenses de la section de fonctionnement dans la limite de celles inscrites au budget de l’année précédente.</w:t>
      </w:r>
    </w:p>
    <w:p w14:paraId="1ACAF135" w14:textId="77777777" w:rsidR="00351027" w:rsidRDefault="00351027" w:rsidP="00351027">
      <w:pPr>
        <w:ind w:right="-2" w:firstLine="708"/>
        <w:jc w:val="both"/>
      </w:pPr>
    </w:p>
    <w:p w14:paraId="76945026" w14:textId="77777777" w:rsidR="00351027" w:rsidRDefault="00351027" w:rsidP="00351027">
      <w:pPr>
        <w:ind w:right="-2" w:firstLine="708"/>
        <w:jc w:val="both"/>
      </w:pPr>
      <w:r>
        <w:t>Il est en droit de mandater les dépenses afférentes au remboursement en capital des annuités de la dette venant à échéance avant le vote du budget.</w:t>
      </w:r>
    </w:p>
    <w:p w14:paraId="32D3B01A" w14:textId="77777777" w:rsidR="00351027" w:rsidRDefault="00351027" w:rsidP="00351027">
      <w:pPr>
        <w:ind w:right="-2" w:firstLine="708"/>
        <w:jc w:val="both"/>
      </w:pPr>
    </w:p>
    <w:p w14:paraId="7E17974E" w14:textId="77777777" w:rsidR="00351027" w:rsidRDefault="00351027" w:rsidP="00351027">
      <w:pPr>
        <w:ind w:right="-2" w:firstLine="708"/>
        <w:jc w:val="both"/>
      </w:pPr>
      <w:r>
        <w:t>En outre, jusqu’à l’adoption du budget ou jusqu’au 15 avril (30 avril en cas d’élections) en l’absence d’adoption du budget avant cette date, l’exécutif de la collectivité territoriale peut, sur autorisation de l’organe délibérant, engager, liquider et mandater les dépenses d’investissement, dans la limite du quart des crédits ouverts au budget de l’exercice précédent, non compris les crédits afférents au remboursement de la dette. »</w:t>
      </w:r>
    </w:p>
    <w:p w14:paraId="6A147E93" w14:textId="77777777" w:rsidR="00351027" w:rsidRDefault="00351027" w:rsidP="00351027">
      <w:pPr>
        <w:ind w:right="-2" w:firstLine="708"/>
        <w:jc w:val="both"/>
      </w:pPr>
    </w:p>
    <w:p w14:paraId="2F48B554" w14:textId="77777777" w:rsidR="00351027" w:rsidRDefault="00351027" w:rsidP="00351027">
      <w:pPr>
        <w:ind w:right="-2" w:firstLine="708"/>
        <w:jc w:val="both"/>
      </w:pPr>
      <w:r>
        <w:t>L’autorisation mentionnée précise le montant et l’affectation des crédits.</w:t>
      </w:r>
    </w:p>
    <w:p w14:paraId="13612EE3" w14:textId="77777777" w:rsidR="00351027" w:rsidRDefault="00351027" w:rsidP="00351027">
      <w:pPr>
        <w:ind w:right="-2" w:firstLine="708"/>
        <w:jc w:val="both"/>
      </w:pPr>
    </w:p>
    <w:p w14:paraId="12506600" w14:textId="77777777" w:rsidR="00351027" w:rsidRDefault="00351027" w:rsidP="00351027">
      <w:pPr>
        <w:ind w:right="-2" w:firstLine="708"/>
        <w:jc w:val="both"/>
      </w:pPr>
      <w:r>
        <w:rPr>
          <w:u w:val="single"/>
        </w:rPr>
        <w:t>Pour le budget général </w:t>
      </w:r>
      <w:r>
        <w:t>:</w:t>
      </w:r>
    </w:p>
    <w:p w14:paraId="3165D5EF" w14:textId="77777777" w:rsidR="00351027" w:rsidRDefault="00351027" w:rsidP="00351027">
      <w:pPr>
        <w:ind w:right="-2" w:firstLine="708"/>
        <w:jc w:val="both"/>
      </w:pPr>
    </w:p>
    <w:p w14:paraId="2ACCF3B0" w14:textId="77777777" w:rsidR="00351027" w:rsidRDefault="00351027" w:rsidP="00351027">
      <w:pPr>
        <w:ind w:right="-2" w:firstLine="708"/>
        <w:jc w:val="both"/>
      </w:pPr>
      <w:r>
        <w:t>Montant budgétisé – dépenses d’investissement 2021 : 3 071 410.40 € (hors chapitre 001 « solde d’exécution d’investissement », chapitre 040 « opérations d’ordre de transfert entre sections », chapitre 041 « opérations patrimoniales », chapitre 13 « subventions d’investissement », chapitre 16 « Remboursement d’emprunts », chapitre 204 « subventions d’équipement versées »).</w:t>
      </w:r>
    </w:p>
    <w:p w14:paraId="13AD73D1" w14:textId="77777777" w:rsidR="00351027" w:rsidRDefault="00351027" w:rsidP="00351027">
      <w:pPr>
        <w:ind w:right="-2" w:firstLine="708"/>
        <w:jc w:val="both"/>
      </w:pPr>
    </w:p>
    <w:p w14:paraId="0040DA58" w14:textId="77777777" w:rsidR="00351027" w:rsidRDefault="00351027" w:rsidP="00351027">
      <w:pPr>
        <w:ind w:right="-2" w:firstLine="708"/>
        <w:jc w:val="both"/>
      </w:pPr>
      <w:r>
        <w:t>Conformément aux textes applicables, il est proposé au Conseil municipal de faire application de cet article ainsi :</w:t>
      </w:r>
    </w:p>
    <w:p w14:paraId="53050509" w14:textId="77777777" w:rsidR="00351027" w:rsidRDefault="00351027" w:rsidP="00351027">
      <w:pPr>
        <w:ind w:right="-2" w:firstLine="708"/>
        <w:jc w:val="both"/>
      </w:pPr>
    </w:p>
    <w:p w14:paraId="029F046A" w14:textId="77777777" w:rsidR="00351027" w:rsidRDefault="00351027" w:rsidP="00351027">
      <w:pPr>
        <w:ind w:right="-2" w:firstLine="708"/>
        <w:jc w:val="both"/>
      </w:pPr>
      <w:r>
        <w:t xml:space="preserve">Les dépenses d’investissement concernées sont les suivantes :                  </w:t>
      </w:r>
    </w:p>
    <w:p w14:paraId="297905B7" w14:textId="77777777" w:rsidR="00351027" w:rsidRDefault="00351027" w:rsidP="00351027">
      <w:pPr>
        <w:ind w:right="-2" w:firstLine="708"/>
        <w:jc w:val="both"/>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2436"/>
        <w:gridCol w:w="1611"/>
        <w:gridCol w:w="1950"/>
        <w:gridCol w:w="1692"/>
      </w:tblGrid>
      <w:tr w:rsidR="00351027" w14:paraId="11177EBE" w14:textId="77777777" w:rsidTr="00351027">
        <w:trPr>
          <w:trHeight w:val="689"/>
        </w:trPr>
        <w:tc>
          <w:tcPr>
            <w:tcW w:w="1668" w:type="dxa"/>
            <w:tcBorders>
              <w:top w:val="single" w:sz="4" w:space="0" w:color="auto"/>
              <w:left w:val="single" w:sz="4" w:space="0" w:color="auto"/>
              <w:bottom w:val="single" w:sz="4" w:space="0" w:color="auto"/>
              <w:right w:val="single" w:sz="4" w:space="0" w:color="auto"/>
            </w:tcBorders>
            <w:hideMark/>
          </w:tcPr>
          <w:p w14:paraId="22DD0198" w14:textId="77777777" w:rsidR="00351027" w:rsidRDefault="00351027">
            <w:pPr>
              <w:spacing w:line="276" w:lineRule="auto"/>
              <w:ind w:right="-2"/>
              <w:jc w:val="center"/>
              <w:rPr>
                <w:b/>
              </w:rPr>
            </w:pPr>
            <w:r>
              <w:rPr>
                <w:b/>
              </w:rPr>
              <w:t>N° OPERATION</w:t>
            </w:r>
          </w:p>
        </w:tc>
        <w:tc>
          <w:tcPr>
            <w:tcW w:w="2436" w:type="dxa"/>
            <w:tcBorders>
              <w:top w:val="single" w:sz="4" w:space="0" w:color="auto"/>
              <w:left w:val="single" w:sz="4" w:space="0" w:color="auto"/>
              <w:bottom w:val="single" w:sz="4" w:space="0" w:color="auto"/>
              <w:right w:val="single" w:sz="4" w:space="0" w:color="auto"/>
            </w:tcBorders>
            <w:hideMark/>
          </w:tcPr>
          <w:p w14:paraId="1392F2F9" w14:textId="77777777" w:rsidR="00351027" w:rsidRDefault="00351027">
            <w:pPr>
              <w:spacing w:line="276" w:lineRule="auto"/>
              <w:jc w:val="center"/>
              <w:rPr>
                <w:b/>
              </w:rPr>
            </w:pPr>
            <w:r>
              <w:rPr>
                <w:b/>
              </w:rPr>
              <w:t>LIBELLE DE L’OPERATION</w:t>
            </w:r>
          </w:p>
        </w:tc>
        <w:tc>
          <w:tcPr>
            <w:tcW w:w="1611" w:type="dxa"/>
            <w:tcBorders>
              <w:top w:val="single" w:sz="4" w:space="0" w:color="auto"/>
              <w:left w:val="single" w:sz="4" w:space="0" w:color="auto"/>
              <w:bottom w:val="single" w:sz="4" w:space="0" w:color="auto"/>
              <w:right w:val="single" w:sz="4" w:space="0" w:color="auto"/>
            </w:tcBorders>
            <w:hideMark/>
          </w:tcPr>
          <w:p w14:paraId="077FEA44" w14:textId="77777777" w:rsidR="00351027" w:rsidRDefault="00351027">
            <w:pPr>
              <w:spacing w:line="276" w:lineRule="auto"/>
              <w:ind w:right="-2"/>
              <w:jc w:val="center"/>
              <w:rPr>
                <w:b/>
              </w:rPr>
            </w:pPr>
            <w:r>
              <w:rPr>
                <w:b/>
              </w:rPr>
              <w:t>N° COMPTE</w:t>
            </w:r>
          </w:p>
        </w:tc>
        <w:tc>
          <w:tcPr>
            <w:tcW w:w="1948" w:type="dxa"/>
            <w:tcBorders>
              <w:top w:val="single" w:sz="4" w:space="0" w:color="auto"/>
              <w:left w:val="single" w:sz="4" w:space="0" w:color="auto"/>
              <w:bottom w:val="single" w:sz="4" w:space="0" w:color="auto"/>
              <w:right w:val="single" w:sz="4" w:space="0" w:color="auto"/>
            </w:tcBorders>
            <w:hideMark/>
          </w:tcPr>
          <w:p w14:paraId="514AE1D5" w14:textId="77777777" w:rsidR="00351027" w:rsidRDefault="00351027">
            <w:pPr>
              <w:spacing w:line="276" w:lineRule="auto"/>
              <w:ind w:right="-2"/>
              <w:jc w:val="center"/>
              <w:rPr>
                <w:b/>
              </w:rPr>
            </w:pPr>
            <w:r>
              <w:rPr>
                <w:b/>
              </w:rPr>
              <w:t>INSCRIPTIONS 2021</w:t>
            </w:r>
          </w:p>
        </w:tc>
        <w:tc>
          <w:tcPr>
            <w:tcW w:w="1692" w:type="dxa"/>
            <w:tcBorders>
              <w:top w:val="single" w:sz="4" w:space="0" w:color="auto"/>
              <w:left w:val="single" w:sz="4" w:space="0" w:color="auto"/>
              <w:bottom w:val="single" w:sz="4" w:space="0" w:color="auto"/>
              <w:right w:val="single" w:sz="4" w:space="0" w:color="auto"/>
            </w:tcBorders>
          </w:tcPr>
          <w:p w14:paraId="40C68BE2" w14:textId="77777777" w:rsidR="00351027" w:rsidRDefault="00351027">
            <w:pPr>
              <w:spacing w:line="276" w:lineRule="auto"/>
              <w:ind w:right="-2"/>
              <w:jc w:val="center"/>
              <w:rPr>
                <w:b/>
              </w:rPr>
            </w:pPr>
            <w:r>
              <w:rPr>
                <w:b/>
              </w:rPr>
              <w:t>25 %</w:t>
            </w:r>
          </w:p>
          <w:p w14:paraId="1BF13F56" w14:textId="77777777" w:rsidR="00351027" w:rsidRDefault="00351027">
            <w:pPr>
              <w:spacing w:line="276" w:lineRule="auto"/>
              <w:ind w:right="-2"/>
              <w:jc w:val="center"/>
              <w:rPr>
                <w:b/>
              </w:rPr>
            </w:pPr>
          </w:p>
        </w:tc>
      </w:tr>
      <w:tr w:rsidR="00351027" w14:paraId="564B6751" w14:textId="77777777" w:rsidTr="00351027">
        <w:tc>
          <w:tcPr>
            <w:tcW w:w="1668" w:type="dxa"/>
            <w:tcBorders>
              <w:top w:val="single" w:sz="4" w:space="0" w:color="auto"/>
              <w:left w:val="single" w:sz="4" w:space="0" w:color="auto"/>
              <w:bottom w:val="single" w:sz="4" w:space="0" w:color="auto"/>
              <w:right w:val="single" w:sz="4" w:space="0" w:color="auto"/>
            </w:tcBorders>
            <w:hideMark/>
          </w:tcPr>
          <w:p w14:paraId="4D65F0DA" w14:textId="77777777" w:rsidR="00351027" w:rsidRDefault="00351027">
            <w:pPr>
              <w:spacing w:line="276" w:lineRule="auto"/>
              <w:ind w:right="-2"/>
              <w:jc w:val="center"/>
            </w:pPr>
            <w:r>
              <w:t>182</w:t>
            </w:r>
          </w:p>
        </w:tc>
        <w:tc>
          <w:tcPr>
            <w:tcW w:w="2436" w:type="dxa"/>
            <w:tcBorders>
              <w:top w:val="single" w:sz="4" w:space="0" w:color="auto"/>
              <w:left w:val="single" w:sz="4" w:space="0" w:color="auto"/>
              <w:bottom w:val="single" w:sz="4" w:space="0" w:color="auto"/>
              <w:right w:val="single" w:sz="4" w:space="0" w:color="auto"/>
            </w:tcBorders>
            <w:hideMark/>
          </w:tcPr>
          <w:p w14:paraId="5AD5AD04" w14:textId="77777777" w:rsidR="00351027" w:rsidRDefault="00351027">
            <w:pPr>
              <w:spacing w:line="276" w:lineRule="auto"/>
              <w:ind w:right="-2"/>
              <w:jc w:val="both"/>
            </w:pPr>
            <w:r>
              <w:t>Informatisation Mairie</w:t>
            </w:r>
          </w:p>
        </w:tc>
        <w:tc>
          <w:tcPr>
            <w:tcW w:w="1611" w:type="dxa"/>
            <w:tcBorders>
              <w:top w:val="single" w:sz="4" w:space="0" w:color="auto"/>
              <w:left w:val="single" w:sz="4" w:space="0" w:color="auto"/>
              <w:bottom w:val="single" w:sz="4" w:space="0" w:color="auto"/>
              <w:right w:val="single" w:sz="4" w:space="0" w:color="auto"/>
            </w:tcBorders>
            <w:hideMark/>
          </w:tcPr>
          <w:p w14:paraId="525B59C7" w14:textId="77777777" w:rsidR="00351027" w:rsidRDefault="00351027">
            <w:pPr>
              <w:spacing w:line="276" w:lineRule="auto"/>
              <w:ind w:right="-2"/>
              <w:jc w:val="right"/>
            </w:pPr>
            <w:r>
              <w:t>2051</w:t>
            </w:r>
          </w:p>
          <w:p w14:paraId="159013A4" w14:textId="77777777" w:rsidR="00351027" w:rsidRDefault="00351027">
            <w:pPr>
              <w:spacing w:line="276" w:lineRule="auto"/>
              <w:ind w:right="-2"/>
              <w:jc w:val="right"/>
            </w:pPr>
            <w:r>
              <w:t>2183</w:t>
            </w:r>
          </w:p>
        </w:tc>
        <w:tc>
          <w:tcPr>
            <w:tcW w:w="1948" w:type="dxa"/>
            <w:tcBorders>
              <w:top w:val="single" w:sz="4" w:space="0" w:color="auto"/>
              <w:left w:val="single" w:sz="4" w:space="0" w:color="auto"/>
              <w:bottom w:val="single" w:sz="4" w:space="0" w:color="auto"/>
              <w:right w:val="single" w:sz="4" w:space="0" w:color="auto"/>
            </w:tcBorders>
            <w:hideMark/>
          </w:tcPr>
          <w:p w14:paraId="534E4714" w14:textId="77777777" w:rsidR="00351027" w:rsidRDefault="00351027">
            <w:pPr>
              <w:spacing w:line="276" w:lineRule="auto"/>
              <w:ind w:right="-2"/>
              <w:jc w:val="right"/>
            </w:pPr>
            <w:r>
              <w:t>1 300.00 €</w:t>
            </w:r>
          </w:p>
          <w:p w14:paraId="7D09B58F" w14:textId="77777777" w:rsidR="00351027" w:rsidRDefault="00351027">
            <w:pPr>
              <w:spacing w:line="276" w:lineRule="auto"/>
              <w:ind w:right="-2"/>
              <w:jc w:val="right"/>
            </w:pPr>
            <w:r>
              <w:t>2 431.75 €</w:t>
            </w:r>
          </w:p>
        </w:tc>
        <w:tc>
          <w:tcPr>
            <w:tcW w:w="1692" w:type="dxa"/>
            <w:tcBorders>
              <w:top w:val="single" w:sz="4" w:space="0" w:color="auto"/>
              <w:left w:val="single" w:sz="4" w:space="0" w:color="auto"/>
              <w:bottom w:val="single" w:sz="4" w:space="0" w:color="auto"/>
              <w:right w:val="single" w:sz="4" w:space="0" w:color="auto"/>
            </w:tcBorders>
            <w:hideMark/>
          </w:tcPr>
          <w:p w14:paraId="78873358" w14:textId="77777777" w:rsidR="00351027" w:rsidRDefault="00351027">
            <w:pPr>
              <w:spacing w:line="276" w:lineRule="auto"/>
              <w:ind w:right="-2"/>
              <w:jc w:val="right"/>
            </w:pPr>
            <w:r>
              <w:t>325.00 €</w:t>
            </w:r>
          </w:p>
          <w:p w14:paraId="75C9B5AB" w14:textId="77777777" w:rsidR="00351027" w:rsidRDefault="00351027">
            <w:pPr>
              <w:spacing w:line="276" w:lineRule="auto"/>
              <w:ind w:right="-2"/>
              <w:jc w:val="right"/>
            </w:pPr>
            <w:r>
              <w:t>607.94 €</w:t>
            </w:r>
          </w:p>
        </w:tc>
      </w:tr>
      <w:tr w:rsidR="00351027" w14:paraId="569B084F" w14:textId="77777777" w:rsidTr="00351027">
        <w:tc>
          <w:tcPr>
            <w:tcW w:w="1668" w:type="dxa"/>
            <w:tcBorders>
              <w:top w:val="single" w:sz="4" w:space="0" w:color="auto"/>
              <w:left w:val="single" w:sz="4" w:space="0" w:color="auto"/>
              <w:bottom w:val="single" w:sz="4" w:space="0" w:color="auto"/>
              <w:right w:val="single" w:sz="4" w:space="0" w:color="auto"/>
            </w:tcBorders>
            <w:hideMark/>
          </w:tcPr>
          <w:p w14:paraId="25C7748E" w14:textId="77777777" w:rsidR="00351027" w:rsidRDefault="00351027">
            <w:pPr>
              <w:spacing w:line="276" w:lineRule="auto"/>
              <w:ind w:right="-2"/>
              <w:jc w:val="center"/>
            </w:pPr>
            <w:r>
              <w:t>347</w:t>
            </w:r>
          </w:p>
        </w:tc>
        <w:tc>
          <w:tcPr>
            <w:tcW w:w="2436" w:type="dxa"/>
            <w:tcBorders>
              <w:top w:val="single" w:sz="4" w:space="0" w:color="auto"/>
              <w:left w:val="single" w:sz="4" w:space="0" w:color="auto"/>
              <w:bottom w:val="single" w:sz="4" w:space="0" w:color="auto"/>
              <w:right w:val="single" w:sz="4" w:space="0" w:color="auto"/>
            </w:tcBorders>
            <w:hideMark/>
          </w:tcPr>
          <w:p w14:paraId="6FCF352A" w14:textId="77777777" w:rsidR="00351027" w:rsidRDefault="00351027">
            <w:pPr>
              <w:spacing w:line="276" w:lineRule="auto"/>
              <w:ind w:right="-2"/>
              <w:jc w:val="both"/>
            </w:pPr>
            <w:r>
              <w:t>Acquisition Matériel et mobilier</w:t>
            </w:r>
          </w:p>
        </w:tc>
        <w:tc>
          <w:tcPr>
            <w:tcW w:w="1611" w:type="dxa"/>
            <w:tcBorders>
              <w:top w:val="single" w:sz="4" w:space="0" w:color="auto"/>
              <w:left w:val="single" w:sz="4" w:space="0" w:color="auto"/>
              <w:bottom w:val="single" w:sz="4" w:space="0" w:color="auto"/>
              <w:right w:val="single" w:sz="4" w:space="0" w:color="auto"/>
            </w:tcBorders>
            <w:hideMark/>
          </w:tcPr>
          <w:p w14:paraId="7B377454" w14:textId="77777777" w:rsidR="00351027" w:rsidRDefault="00351027">
            <w:pPr>
              <w:spacing w:line="276" w:lineRule="auto"/>
              <w:ind w:right="-2"/>
              <w:jc w:val="right"/>
            </w:pPr>
            <w:r>
              <w:t>2183</w:t>
            </w:r>
          </w:p>
          <w:p w14:paraId="1976C642" w14:textId="77777777" w:rsidR="00351027" w:rsidRDefault="00351027">
            <w:pPr>
              <w:spacing w:line="276" w:lineRule="auto"/>
              <w:ind w:right="-2"/>
              <w:jc w:val="right"/>
            </w:pPr>
            <w:r>
              <w:t>2184</w:t>
            </w:r>
          </w:p>
        </w:tc>
        <w:tc>
          <w:tcPr>
            <w:tcW w:w="1948" w:type="dxa"/>
            <w:tcBorders>
              <w:top w:val="single" w:sz="4" w:space="0" w:color="auto"/>
              <w:left w:val="single" w:sz="4" w:space="0" w:color="auto"/>
              <w:bottom w:val="single" w:sz="4" w:space="0" w:color="auto"/>
              <w:right w:val="single" w:sz="4" w:space="0" w:color="auto"/>
            </w:tcBorders>
            <w:hideMark/>
          </w:tcPr>
          <w:p w14:paraId="7CA0A2AC" w14:textId="77777777" w:rsidR="00351027" w:rsidRDefault="00351027">
            <w:pPr>
              <w:spacing w:line="276" w:lineRule="auto"/>
              <w:ind w:right="-2"/>
              <w:jc w:val="right"/>
            </w:pPr>
            <w:r>
              <w:t>4 000.00 €</w:t>
            </w:r>
          </w:p>
          <w:p w14:paraId="398D9260" w14:textId="77777777" w:rsidR="00351027" w:rsidRDefault="00351027">
            <w:pPr>
              <w:spacing w:line="276" w:lineRule="auto"/>
              <w:ind w:right="-2"/>
              <w:jc w:val="right"/>
            </w:pPr>
            <w:r>
              <w:t>3 999.80 €</w:t>
            </w:r>
          </w:p>
        </w:tc>
        <w:tc>
          <w:tcPr>
            <w:tcW w:w="1692" w:type="dxa"/>
            <w:tcBorders>
              <w:top w:val="single" w:sz="4" w:space="0" w:color="auto"/>
              <w:left w:val="single" w:sz="4" w:space="0" w:color="auto"/>
              <w:bottom w:val="single" w:sz="4" w:space="0" w:color="auto"/>
              <w:right w:val="single" w:sz="4" w:space="0" w:color="auto"/>
            </w:tcBorders>
            <w:hideMark/>
          </w:tcPr>
          <w:p w14:paraId="07354A50" w14:textId="77777777" w:rsidR="00351027" w:rsidRDefault="00351027">
            <w:pPr>
              <w:spacing w:line="276" w:lineRule="auto"/>
              <w:ind w:right="-2"/>
              <w:jc w:val="right"/>
            </w:pPr>
            <w:r>
              <w:t>1 000.00 €</w:t>
            </w:r>
          </w:p>
          <w:p w14:paraId="2270A5F2" w14:textId="77777777" w:rsidR="00351027" w:rsidRDefault="00351027">
            <w:pPr>
              <w:spacing w:line="276" w:lineRule="auto"/>
              <w:ind w:right="-2"/>
              <w:jc w:val="right"/>
            </w:pPr>
            <w:r>
              <w:t>999.95 €</w:t>
            </w:r>
          </w:p>
        </w:tc>
      </w:tr>
      <w:tr w:rsidR="00351027" w14:paraId="3A40BBD0" w14:textId="77777777" w:rsidTr="00351027">
        <w:tc>
          <w:tcPr>
            <w:tcW w:w="1668" w:type="dxa"/>
            <w:tcBorders>
              <w:top w:val="single" w:sz="4" w:space="0" w:color="auto"/>
              <w:left w:val="single" w:sz="4" w:space="0" w:color="auto"/>
              <w:bottom w:val="single" w:sz="4" w:space="0" w:color="auto"/>
              <w:right w:val="single" w:sz="4" w:space="0" w:color="auto"/>
            </w:tcBorders>
            <w:hideMark/>
          </w:tcPr>
          <w:p w14:paraId="149A9EE9" w14:textId="77777777" w:rsidR="00351027" w:rsidRDefault="00351027">
            <w:pPr>
              <w:spacing w:line="276" w:lineRule="auto"/>
              <w:ind w:right="-2"/>
              <w:jc w:val="center"/>
            </w:pPr>
            <w:r>
              <w:t>351</w:t>
            </w:r>
          </w:p>
        </w:tc>
        <w:tc>
          <w:tcPr>
            <w:tcW w:w="2436" w:type="dxa"/>
            <w:tcBorders>
              <w:top w:val="single" w:sz="4" w:space="0" w:color="auto"/>
              <w:left w:val="single" w:sz="4" w:space="0" w:color="auto"/>
              <w:bottom w:val="single" w:sz="4" w:space="0" w:color="auto"/>
              <w:right w:val="single" w:sz="4" w:space="0" w:color="auto"/>
            </w:tcBorders>
            <w:hideMark/>
          </w:tcPr>
          <w:p w14:paraId="0ACF0CD1" w14:textId="77777777" w:rsidR="00351027" w:rsidRDefault="00351027">
            <w:pPr>
              <w:spacing w:line="276" w:lineRule="auto"/>
              <w:ind w:right="-2"/>
              <w:jc w:val="both"/>
            </w:pPr>
            <w:r>
              <w:t>Achat matériel pour Services Techniques</w:t>
            </w:r>
          </w:p>
        </w:tc>
        <w:tc>
          <w:tcPr>
            <w:tcW w:w="1611" w:type="dxa"/>
            <w:tcBorders>
              <w:top w:val="single" w:sz="4" w:space="0" w:color="auto"/>
              <w:left w:val="single" w:sz="4" w:space="0" w:color="auto"/>
              <w:bottom w:val="single" w:sz="4" w:space="0" w:color="auto"/>
              <w:right w:val="single" w:sz="4" w:space="0" w:color="auto"/>
            </w:tcBorders>
            <w:hideMark/>
          </w:tcPr>
          <w:p w14:paraId="442B5BEF" w14:textId="77777777" w:rsidR="00351027" w:rsidRDefault="00351027">
            <w:pPr>
              <w:spacing w:line="276" w:lineRule="auto"/>
              <w:ind w:right="-2"/>
              <w:jc w:val="right"/>
            </w:pPr>
            <w:r>
              <w:t>2158</w:t>
            </w:r>
          </w:p>
        </w:tc>
        <w:tc>
          <w:tcPr>
            <w:tcW w:w="1948" w:type="dxa"/>
            <w:tcBorders>
              <w:top w:val="single" w:sz="4" w:space="0" w:color="auto"/>
              <w:left w:val="single" w:sz="4" w:space="0" w:color="auto"/>
              <w:bottom w:val="single" w:sz="4" w:space="0" w:color="auto"/>
              <w:right w:val="single" w:sz="4" w:space="0" w:color="auto"/>
            </w:tcBorders>
            <w:hideMark/>
          </w:tcPr>
          <w:p w14:paraId="4E72A788" w14:textId="77777777" w:rsidR="00351027" w:rsidRDefault="00351027">
            <w:pPr>
              <w:spacing w:line="276" w:lineRule="auto"/>
              <w:ind w:right="-2"/>
              <w:jc w:val="right"/>
            </w:pPr>
            <w:r>
              <w:t>3 350.00 €</w:t>
            </w:r>
          </w:p>
        </w:tc>
        <w:tc>
          <w:tcPr>
            <w:tcW w:w="1692" w:type="dxa"/>
            <w:tcBorders>
              <w:top w:val="single" w:sz="4" w:space="0" w:color="auto"/>
              <w:left w:val="single" w:sz="4" w:space="0" w:color="auto"/>
              <w:bottom w:val="single" w:sz="4" w:space="0" w:color="auto"/>
              <w:right w:val="single" w:sz="4" w:space="0" w:color="auto"/>
            </w:tcBorders>
            <w:hideMark/>
          </w:tcPr>
          <w:p w14:paraId="1F91DFBB" w14:textId="77777777" w:rsidR="00351027" w:rsidRDefault="00351027">
            <w:pPr>
              <w:spacing w:line="276" w:lineRule="auto"/>
              <w:ind w:right="-2"/>
              <w:jc w:val="right"/>
            </w:pPr>
            <w:r>
              <w:t>837.50 €</w:t>
            </w:r>
          </w:p>
        </w:tc>
      </w:tr>
      <w:tr w:rsidR="00351027" w14:paraId="2B21BD44" w14:textId="77777777" w:rsidTr="00351027">
        <w:tc>
          <w:tcPr>
            <w:tcW w:w="1668" w:type="dxa"/>
            <w:tcBorders>
              <w:top w:val="single" w:sz="4" w:space="0" w:color="auto"/>
              <w:left w:val="single" w:sz="4" w:space="0" w:color="auto"/>
              <w:bottom w:val="single" w:sz="4" w:space="0" w:color="auto"/>
              <w:right w:val="single" w:sz="4" w:space="0" w:color="auto"/>
            </w:tcBorders>
            <w:hideMark/>
          </w:tcPr>
          <w:p w14:paraId="6071DAD9" w14:textId="77777777" w:rsidR="00351027" w:rsidRDefault="00351027">
            <w:pPr>
              <w:spacing w:line="276" w:lineRule="auto"/>
              <w:ind w:right="-2"/>
              <w:jc w:val="center"/>
            </w:pPr>
            <w:r>
              <w:t>362</w:t>
            </w:r>
          </w:p>
        </w:tc>
        <w:tc>
          <w:tcPr>
            <w:tcW w:w="2436" w:type="dxa"/>
            <w:tcBorders>
              <w:top w:val="single" w:sz="4" w:space="0" w:color="auto"/>
              <w:left w:val="single" w:sz="4" w:space="0" w:color="auto"/>
              <w:bottom w:val="single" w:sz="4" w:space="0" w:color="auto"/>
              <w:right w:val="single" w:sz="4" w:space="0" w:color="auto"/>
            </w:tcBorders>
            <w:hideMark/>
          </w:tcPr>
          <w:p w14:paraId="0AE5B132" w14:textId="77777777" w:rsidR="00351027" w:rsidRDefault="00351027">
            <w:pPr>
              <w:spacing w:line="276" w:lineRule="auto"/>
              <w:ind w:right="-2"/>
              <w:jc w:val="both"/>
            </w:pPr>
            <w:r>
              <w:t xml:space="preserve">Divers </w:t>
            </w:r>
            <w:proofErr w:type="spellStart"/>
            <w:r>
              <w:t>tx</w:t>
            </w:r>
            <w:proofErr w:type="spellEnd"/>
            <w:r>
              <w:t xml:space="preserve"> immob. </w:t>
            </w:r>
            <w:proofErr w:type="gramStart"/>
            <w:r>
              <w:t>bâtiments</w:t>
            </w:r>
            <w:proofErr w:type="gramEnd"/>
            <w:r>
              <w:t xml:space="preserve"> communaux</w:t>
            </w:r>
          </w:p>
        </w:tc>
        <w:tc>
          <w:tcPr>
            <w:tcW w:w="1611" w:type="dxa"/>
            <w:tcBorders>
              <w:top w:val="single" w:sz="4" w:space="0" w:color="auto"/>
              <w:left w:val="single" w:sz="4" w:space="0" w:color="auto"/>
              <w:bottom w:val="single" w:sz="4" w:space="0" w:color="auto"/>
              <w:right w:val="single" w:sz="4" w:space="0" w:color="auto"/>
            </w:tcBorders>
            <w:hideMark/>
          </w:tcPr>
          <w:p w14:paraId="28CB7008" w14:textId="77777777" w:rsidR="00351027" w:rsidRDefault="00351027">
            <w:pPr>
              <w:spacing w:line="276" w:lineRule="auto"/>
              <w:ind w:right="-2"/>
              <w:jc w:val="right"/>
            </w:pPr>
            <w:r>
              <w:t>2313</w:t>
            </w:r>
          </w:p>
        </w:tc>
        <w:tc>
          <w:tcPr>
            <w:tcW w:w="1948" w:type="dxa"/>
            <w:tcBorders>
              <w:top w:val="single" w:sz="4" w:space="0" w:color="auto"/>
              <w:left w:val="single" w:sz="4" w:space="0" w:color="auto"/>
              <w:bottom w:val="single" w:sz="4" w:space="0" w:color="auto"/>
              <w:right w:val="single" w:sz="4" w:space="0" w:color="auto"/>
            </w:tcBorders>
            <w:hideMark/>
          </w:tcPr>
          <w:p w14:paraId="1F95A479" w14:textId="77777777" w:rsidR="00351027" w:rsidRDefault="00351027">
            <w:pPr>
              <w:spacing w:line="276" w:lineRule="auto"/>
              <w:ind w:right="-2"/>
              <w:jc w:val="right"/>
            </w:pPr>
            <w:r>
              <w:t>30 239.20 €</w:t>
            </w:r>
          </w:p>
        </w:tc>
        <w:tc>
          <w:tcPr>
            <w:tcW w:w="1692" w:type="dxa"/>
            <w:tcBorders>
              <w:top w:val="single" w:sz="4" w:space="0" w:color="auto"/>
              <w:left w:val="single" w:sz="4" w:space="0" w:color="auto"/>
              <w:bottom w:val="single" w:sz="4" w:space="0" w:color="auto"/>
              <w:right w:val="single" w:sz="4" w:space="0" w:color="auto"/>
            </w:tcBorders>
            <w:hideMark/>
          </w:tcPr>
          <w:p w14:paraId="4AD366F6" w14:textId="77777777" w:rsidR="00351027" w:rsidRDefault="00351027">
            <w:pPr>
              <w:spacing w:line="276" w:lineRule="auto"/>
              <w:ind w:right="-2"/>
              <w:jc w:val="right"/>
            </w:pPr>
            <w:r>
              <w:t>7 559.80 €</w:t>
            </w:r>
          </w:p>
        </w:tc>
      </w:tr>
      <w:tr w:rsidR="00351027" w14:paraId="0C4BCA0D" w14:textId="77777777" w:rsidTr="00351027">
        <w:trPr>
          <w:trHeight w:val="348"/>
        </w:trPr>
        <w:tc>
          <w:tcPr>
            <w:tcW w:w="1668" w:type="dxa"/>
            <w:tcBorders>
              <w:top w:val="single" w:sz="4" w:space="0" w:color="auto"/>
              <w:left w:val="single" w:sz="4" w:space="0" w:color="auto"/>
              <w:bottom w:val="single" w:sz="4" w:space="0" w:color="auto"/>
              <w:right w:val="single" w:sz="4" w:space="0" w:color="auto"/>
            </w:tcBorders>
            <w:hideMark/>
          </w:tcPr>
          <w:p w14:paraId="4866A1A2" w14:textId="77777777" w:rsidR="00351027" w:rsidRDefault="00351027">
            <w:pPr>
              <w:spacing w:line="276" w:lineRule="auto"/>
              <w:ind w:right="-2"/>
              <w:jc w:val="center"/>
            </w:pPr>
            <w:r>
              <w:t>413</w:t>
            </w:r>
          </w:p>
        </w:tc>
        <w:tc>
          <w:tcPr>
            <w:tcW w:w="2436" w:type="dxa"/>
            <w:tcBorders>
              <w:top w:val="single" w:sz="4" w:space="0" w:color="auto"/>
              <w:left w:val="single" w:sz="4" w:space="0" w:color="auto"/>
              <w:bottom w:val="single" w:sz="4" w:space="0" w:color="auto"/>
              <w:right w:val="single" w:sz="4" w:space="0" w:color="auto"/>
            </w:tcBorders>
            <w:hideMark/>
          </w:tcPr>
          <w:p w14:paraId="2453AC14" w14:textId="77777777" w:rsidR="00351027" w:rsidRDefault="00351027">
            <w:pPr>
              <w:spacing w:line="276" w:lineRule="auto"/>
              <w:ind w:right="-2"/>
              <w:jc w:val="both"/>
            </w:pPr>
            <w:proofErr w:type="spellStart"/>
            <w:r>
              <w:t>Acq</w:t>
            </w:r>
            <w:proofErr w:type="spellEnd"/>
            <w:r>
              <w:t xml:space="preserve"> mobilier urbain</w:t>
            </w:r>
          </w:p>
        </w:tc>
        <w:tc>
          <w:tcPr>
            <w:tcW w:w="1611" w:type="dxa"/>
            <w:tcBorders>
              <w:top w:val="single" w:sz="4" w:space="0" w:color="auto"/>
              <w:left w:val="single" w:sz="4" w:space="0" w:color="auto"/>
              <w:bottom w:val="single" w:sz="4" w:space="0" w:color="auto"/>
              <w:right w:val="single" w:sz="4" w:space="0" w:color="auto"/>
            </w:tcBorders>
            <w:hideMark/>
          </w:tcPr>
          <w:p w14:paraId="38FD4825" w14:textId="77777777" w:rsidR="00351027" w:rsidRDefault="00351027">
            <w:pPr>
              <w:spacing w:line="276" w:lineRule="auto"/>
              <w:ind w:right="-2"/>
              <w:jc w:val="right"/>
            </w:pPr>
            <w:r>
              <w:t>2158</w:t>
            </w:r>
          </w:p>
        </w:tc>
        <w:tc>
          <w:tcPr>
            <w:tcW w:w="1948" w:type="dxa"/>
            <w:tcBorders>
              <w:top w:val="single" w:sz="4" w:space="0" w:color="auto"/>
              <w:left w:val="single" w:sz="4" w:space="0" w:color="auto"/>
              <w:bottom w:val="single" w:sz="4" w:space="0" w:color="auto"/>
              <w:right w:val="single" w:sz="4" w:space="0" w:color="auto"/>
            </w:tcBorders>
            <w:hideMark/>
          </w:tcPr>
          <w:p w14:paraId="67C574DA" w14:textId="77777777" w:rsidR="00351027" w:rsidRDefault="00351027">
            <w:pPr>
              <w:spacing w:line="276" w:lineRule="auto"/>
              <w:ind w:right="-2"/>
              <w:jc w:val="right"/>
            </w:pPr>
            <w:r>
              <w:t>3 350.00 €</w:t>
            </w:r>
          </w:p>
        </w:tc>
        <w:tc>
          <w:tcPr>
            <w:tcW w:w="1692" w:type="dxa"/>
            <w:tcBorders>
              <w:top w:val="single" w:sz="4" w:space="0" w:color="auto"/>
              <w:left w:val="single" w:sz="4" w:space="0" w:color="auto"/>
              <w:bottom w:val="single" w:sz="4" w:space="0" w:color="auto"/>
              <w:right w:val="single" w:sz="4" w:space="0" w:color="auto"/>
            </w:tcBorders>
            <w:hideMark/>
          </w:tcPr>
          <w:p w14:paraId="1D20BEFE" w14:textId="77777777" w:rsidR="00351027" w:rsidRDefault="00351027">
            <w:pPr>
              <w:spacing w:line="276" w:lineRule="auto"/>
              <w:ind w:right="-2"/>
              <w:jc w:val="right"/>
            </w:pPr>
            <w:r>
              <w:t>837.50 €</w:t>
            </w:r>
          </w:p>
        </w:tc>
      </w:tr>
      <w:tr w:rsidR="00351027" w14:paraId="79990953" w14:textId="77777777" w:rsidTr="00351027">
        <w:trPr>
          <w:trHeight w:val="569"/>
        </w:trPr>
        <w:tc>
          <w:tcPr>
            <w:tcW w:w="1668" w:type="dxa"/>
            <w:tcBorders>
              <w:top w:val="single" w:sz="4" w:space="0" w:color="auto"/>
              <w:left w:val="single" w:sz="4" w:space="0" w:color="auto"/>
              <w:bottom w:val="single" w:sz="4" w:space="0" w:color="auto"/>
              <w:right w:val="single" w:sz="4" w:space="0" w:color="auto"/>
            </w:tcBorders>
            <w:hideMark/>
          </w:tcPr>
          <w:p w14:paraId="52931BE7" w14:textId="77777777" w:rsidR="00351027" w:rsidRDefault="00351027">
            <w:pPr>
              <w:spacing w:line="276" w:lineRule="auto"/>
              <w:ind w:right="-2"/>
              <w:jc w:val="center"/>
            </w:pPr>
            <w:r>
              <w:t>440</w:t>
            </w:r>
          </w:p>
        </w:tc>
        <w:tc>
          <w:tcPr>
            <w:tcW w:w="2436" w:type="dxa"/>
            <w:tcBorders>
              <w:top w:val="single" w:sz="4" w:space="0" w:color="auto"/>
              <w:left w:val="single" w:sz="4" w:space="0" w:color="auto"/>
              <w:bottom w:val="single" w:sz="4" w:space="0" w:color="auto"/>
              <w:right w:val="single" w:sz="4" w:space="0" w:color="auto"/>
            </w:tcBorders>
            <w:hideMark/>
          </w:tcPr>
          <w:p w14:paraId="70A25C2F" w14:textId="77777777" w:rsidR="00351027" w:rsidRDefault="00351027">
            <w:pPr>
              <w:spacing w:line="276" w:lineRule="auto"/>
              <w:ind w:right="-2"/>
              <w:jc w:val="both"/>
            </w:pPr>
            <w:r>
              <w:t>Réserves foncières</w:t>
            </w:r>
          </w:p>
        </w:tc>
        <w:tc>
          <w:tcPr>
            <w:tcW w:w="1611" w:type="dxa"/>
            <w:tcBorders>
              <w:top w:val="single" w:sz="4" w:space="0" w:color="auto"/>
              <w:left w:val="single" w:sz="4" w:space="0" w:color="auto"/>
              <w:bottom w:val="single" w:sz="4" w:space="0" w:color="auto"/>
              <w:right w:val="single" w:sz="4" w:space="0" w:color="auto"/>
            </w:tcBorders>
            <w:hideMark/>
          </w:tcPr>
          <w:p w14:paraId="1FB76D2A" w14:textId="77777777" w:rsidR="00351027" w:rsidRDefault="00351027">
            <w:pPr>
              <w:spacing w:line="276" w:lineRule="auto"/>
              <w:ind w:right="-2"/>
              <w:jc w:val="right"/>
            </w:pPr>
            <w:r>
              <w:t>2112</w:t>
            </w:r>
          </w:p>
          <w:p w14:paraId="5AE3A1EC" w14:textId="77777777" w:rsidR="00351027" w:rsidRDefault="00351027">
            <w:pPr>
              <w:spacing w:line="276" w:lineRule="auto"/>
              <w:ind w:right="-2"/>
              <w:jc w:val="right"/>
            </w:pPr>
            <w:r>
              <w:t>2118</w:t>
            </w:r>
          </w:p>
        </w:tc>
        <w:tc>
          <w:tcPr>
            <w:tcW w:w="1948" w:type="dxa"/>
            <w:tcBorders>
              <w:top w:val="single" w:sz="4" w:space="0" w:color="auto"/>
              <w:left w:val="single" w:sz="4" w:space="0" w:color="auto"/>
              <w:bottom w:val="single" w:sz="4" w:space="0" w:color="auto"/>
              <w:right w:val="single" w:sz="4" w:space="0" w:color="auto"/>
            </w:tcBorders>
            <w:hideMark/>
          </w:tcPr>
          <w:p w14:paraId="69C7C761" w14:textId="77777777" w:rsidR="00351027" w:rsidRDefault="00351027">
            <w:pPr>
              <w:spacing w:line="276" w:lineRule="auto"/>
              <w:ind w:right="-2"/>
              <w:jc w:val="right"/>
            </w:pPr>
            <w:r>
              <w:t>69 000.00 €</w:t>
            </w:r>
          </w:p>
          <w:p w14:paraId="3038BC9D" w14:textId="77777777" w:rsidR="00351027" w:rsidRDefault="00351027">
            <w:pPr>
              <w:spacing w:line="276" w:lineRule="auto"/>
              <w:ind w:right="-2"/>
              <w:jc w:val="right"/>
            </w:pPr>
            <w:r>
              <w:t>10 391.20 €</w:t>
            </w:r>
          </w:p>
        </w:tc>
        <w:tc>
          <w:tcPr>
            <w:tcW w:w="1692" w:type="dxa"/>
            <w:tcBorders>
              <w:top w:val="single" w:sz="4" w:space="0" w:color="auto"/>
              <w:left w:val="single" w:sz="4" w:space="0" w:color="auto"/>
              <w:bottom w:val="single" w:sz="4" w:space="0" w:color="auto"/>
              <w:right w:val="single" w:sz="4" w:space="0" w:color="auto"/>
            </w:tcBorders>
            <w:hideMark/>
          </w:tcPr>
          <w:p w14:paraId="0BA8ADDA" w14:textId="77777777" w:rsidR="00351027" w:rsidRDefault="00351027">
            <w:pPr>
              <w:spacing w:line="276" w:lineRule="auto"/>
              <w:ind w:right="-2"/>
              <w:jc w:val="right"/>
            </w:pPr>
            <w:r>
              <w:t>17 250.00 €</w:t>
            </w:r>
          </w:p>
          <w:p w14:paraId="61223D5D" w14:textId="77777777" w:rsidR="00351027" w:rsidRDefault="00351027">
            <w:pPr>
              <w:spacing w:line="276" w:lineRule="auto"/>
              <w:ind w:right="-2"/>
              <w:jc w:val="right"/>
            </w:pPr>
            <w:r>
              <w:t>2 597.80 €</w:t>
            </w:r>
          </w:p>
        </w:tc>
      </w:tr>
      <w:tr w:rsidR="00351027" w14:paraId="1581503F" w14:textId="77777777" w:rsidTr="00351027">
        <w:trPr>
          <w:trHeight w:val="394"/>
        </w:trPr>
        <w:tc>
          <w:tcPr>
            <w:tcW w:w="1668" w:type="dxa"/>
            <w:tcBorders>
              <w:top w:val="single" w:sz="4" w:space="0" w:color="auto"/>
              <w:left w:val="single" w:sz="4" w:space="0" w:color="auto"/>
              <w:bottom w:val="single" w:sz="4" w:space="0" w:color="auto"/>
              <w:right w:val="single" w:sz="4" w:space="0" w:color="auto"/>
            </w:tcBorders>
            <w:hideMark/>
          </w:tcPr>
          <w:p w14:paraId="7F07AE9C" w14:textId="77777777" w:rsidR="00351027" w:rsidRDefault="00351027">
            <w:pPr>
              <w:spacing w:line="276" w:lineRule="auto"/>
              <w:ind w:right="-2"/>
              <w:jc w:val="center"/>
            </w:pPr>
            <w:r>
              <w:t>444</w:t>
            </w:r>
          </w:p>
        </w:tc>
        <w:tc>
          <w:tcPr>
            <w:tcW w:w="2436" w:type="dxa"/>
            <w:tcBorders>
              <w:top w:val="single" w:sz="4" w:space="0" w:color="auto"/>
              <w:left w:val="single" w:sz="4" w:space="0" w:color="auto"/>
              <w:bottom w:val="single" w:sz="4" w:space="0" w:color="auto"/>
              <w:right w:val="single" w:sz="4" w:space="0" w:color="auto"/>
            </w:tcBorders>
            <w:hideMark/>
          </w:tcPr>
          <w:p w14:paraId="64C28171" w14:textId="77777777" w:rsidR="00351027" w:rsidRDefault="00351027">
            <w:pPr>
              <w:spacing w:line="276" w:lineRule="auto"/>
              <w:ind w:right="-2"/>
              <w:jc w:val="both"/>
            </w:pPr>
            <w:r>
              <w:t>Opérations de voirie</w:t>
            </w:r>
          </w:p>
        </w:tc>
        <w:tc>
          <w:tcPr>
            <w:tcW w:w="1611" w:type="dxa"/>
            <w:tcBorders>
              <w:top w:val="single" w:sz="4" w:space="0" w:color="auto"/>
              <w:left w:val="single" w:sz="4" w:space="0" w:color="auto"/>
              <w:bottom w:val="single" w:sz="4" w:space="0" w:color="auto"/>
              <w:right w:val="single" w:sz="4" w:space="0" w:color="auto"/>
            </w:tcBorders>
            <w:hideMark/>
          </w:tcPr>
          <w:p w14:paraId="14ECC61D" w14:textId="77777777" w:rsidR="00351027" w:rsidRDefault="00351027">
            <w:pPr>
              <w:spacing w:line="276" w:lineRule="auto"/>
              <w:ind w:right="-2"/>
              <w:jc w:val="right"/>
            </w:pPr>
            <w:r>
              <w:t xml:space="preserve">2315 </w:t>
            </w:r>
          </w:p>
        </w:tc>
        <w:tc>
          <w:tcPr>
            <w:tcW w:w="1948" w:type="dxa"/>
            <w:tcBorders>
              <w:top w:val="single" w:sz="4" w:space="0" w:color="auto"/>
              <w:left w:val="single" w:sz="4" w:space="0" w:color="auto"/>
              <w:bottom w:val="single" w:sz="4" w:space="0" w:color="auto"/>
              <w:right w:val="single" w:sz="4" w:space="0" w:color="auto"/>
            </w:tcBorders>
            <w:hideMark/>
          </w:tcPr>
          <w:p w14:paraId="5A78F5E3" w14:textId="77777777" w:rsidR="00351027" w:rsidRDefault="00351027">
            <w:pPr>
              <w:spacing w:line="276" w:lineRule="auto"/>
              <w:ind w:right="-2"/>
              <w:jc w:val="right"/>
            </w:pPr>
            <w:r>
              <w:t xml:space="preserve">21 084.66 € </w:t>
            </w:r>
          </w:p>
        </w:tc>
        <w:tc>
          <w:tcPr>
            <w:tcW w:w="1692" w:type="dxa"/>
            <w:tcBorders>
              <w:top w:val="single" w:sz="4" w:space="0" w:color="auto"/>
              <w:left w:val="single" w:sz="4" w:space="0" w:color="auto"/>
              <w:bottom w:val="single" w:sz="4" w:space="0" w:color="auto"/>
              <w:right w:val="single" w:sz="4" w:space="0" w:color="auto"/>
            </w:tcBorders>
            <w:hideMark/>
          </w:tcPr>
          <w:p w14:paraId="6D7DFDDF" w14:textId="77777777" w:rsidR="00351027" w:rsidRDefault="00351027">
            <w:pPr>
              <w:spacing w:line="276" w:lineRule="auto"/>
              <w:ind w:right="-2"/>
              <w:jc w:val="right"/>
            </w:pPr>
            <w:r>
              <w:t>5 271.17 €</w:t>
            </w:r>
          </w:p>
        </w:tc>
      </w:tr>
      <w:tr w:rsidR="00351027" w14:paraId="03F4AF3F" w14:textId="77777777" w:rsidTr="00351027">
        <w:tc>
          <w:tcPr>
            <w:tcW w:w="1668" w:type="dxa"/>
            <w:tcBorders>
              <w:top w:val="single" w:sz="4" w:space="0" w:color="auto"/>
              <w:left w:val="single" w:sz="4" w:space="0" w:color="auto"/>
              <w:bottom w:val="single" w:sz="4" w:space="0" w:color="auto"/>
              <w:right w:val="single" w:sz="4" w:space="0" w:color="auto"/>
            </w:tcBorders>
            <w:hideMark/>
          </w:tcPr>
          <w:p w14:paraId="1CF03AA9" w14:textId="77777777" w:rsidR="00351027" w:rsidRDefault="00351027">
            <w:pPr>
              <w:spacing w:line="276" w:lineRule="auto"/>
              <w:ind w:right="-2"/>
              <w:jc w:val="center"/>
            </w:pPr>
            <w:r>
              <w:t>445</w:t>
            </w:r>
          </w:p>
        </w:tc>
        <w:tc>
          <w:tcPr>
            <w:tcW w:w="2436" w:type="dxa"/>
            <w:tcBorders>
              <w:top w:val="single" w:sz="4" w:space="0" w:color="auto"/>
              <w:left w:val="single" w:sz="4" w:space="0" w:color="auto"/>
              <w:bottom w:val="single" w:sz="4" w:space="0" w:color="auto"/>
              <w:right w:val="single" w:sz="4" w:space="0" w:color="auto"/>
            </w:tcBorders>
            <w:hideMark/>
          </w:tcPr>
          <w:p w14:paraId="47071A98" w14:textId="77777777" w:rsidR="00351027" w:rsidRDefault="00351027">
            <w:pPr>
              <w:spacing w:line="276" w:lineRule="auto"/>
              <w:ind w:right="-2"/>
              <w:jc w:val="both"/>
            </w:pPr>
            <w:r>
              <w:t>Opérations sur réseaux</w:t>
            </w:r>
          </w:p>
        </w:tc>
        <w:tc>
          <w:tcPr>
            <w:tcW w:w="1611" w:type="dxa"/>
            <w:tcBorders>
              <w:top w:val="single" w:sz="4" w:space="0" w:color="auto"/>
              <w:left w:val="single" w:sz="4" w:space="0" w:color="auto"/>
              <w:bottom w:val="single" w:sz="4" w:space="0" w:color="auto"/>
              <w:right w:val="single" w:sz="4" w:space="0" w:color="auto"/>
            </w:tcBorders>
            <w:hideMark/>
          </w:tcPr>
          <w:p w14:paraId="769411B5" w14:textId="77777777" w:rsidR="00351027" w:rsidRDefault="00351027">
            <w:pPr>
              <w:spacing w:line="276" w:lineRule="auto"/>
              <w:ind w:right="-2"/>
              <w:jc w:val="right"/>
            </w:pPr>
            <w:r>
              <w:t>2315</w:t>
            </w:r>
          </w:p>
        </w:tc>
        <w:tc>
          <w:tcPr>
            <w:tcW w:w="1948" w:type="dxa"/>
            <w:tcBorders>
              <w:top w:val="single" w:sz="4" w:space="0" w:color="auto"/>
              <w:left w:val="single" w:sz="4" w:space="0" w:color="auto"/>
              <w:bottom w:val="single" w:sz="4" w:space="0" w:color="auto"/>
              <w:right w:val="single" w:sz="4" w:space="0" w:color="auto"/>
            </w:tcBorders>
            <w:hideMark/>
          </w:tcPr>
          <w:p w14:paraId="29783A73" w14:textId="77777777" w:rsidR="00351027" w:rsidRDefault="00351027">
            <w:pPr>
              <w:spacing w:line="276" w:lineRule="auto"/>
              <w:ind w:right="-2"/>
              <w:jc w:val="right"/>
            </w:pPr>
            <w:r>
              <w:t>38 783.58 €</w:t>
            </w:r>
          </w:p>
        </w:tc>
        <w:tc>
          <w:tcPr>
            <w:tcW w:w="1692" w:type="dxa"/>
            <w:tcBorders>
              <w:top w:val="single" w:sz="4" w:space="0" w:color="auto"/>
              <w:left w:val="single" w:sz="4" w:space="0" w:color="auto"/>
              <w:bottom w:val="single" w:sz="4" w:space="0" w:color="auto"/>
              <w:right w:val="single" w:sz="4" w:space="0" w:color="auto"/>
            </w:tcBorders>
            <w:hideMark/>
          </w:tcPr>
          <w:p w14:paraId="046724A0" w14:textId="77777777" w:rsidR="00351027" w:rsidRDefault="00351027">
            <w:pPr>
              <w:spacing w:line="276" w:lineRule="auto"/>
              <w:ind w:right="-2"/>
              <w:jc w:val="right"/>
            </w:pPr>
            <w:r>
              <w:t>9 695.90 €</w:t>
            </w:r>
          </w:p>
        </w:tc>
      </w:tr>
      <w:tr w:rsidR="00351027" w14:paraId="6E2D2A84" w14:textId="77777777" w:rsidTr="00351027">
        <w:tc>
          <w:tcPr>
            <w:tcW w:w="1668" w:type="dxa"/>
            <w:tcBorders>
              <w:top w:val="single" w:sz="4" w:space="0" w:color="auto"/>
              <w:left w:val="single" w:sz="4" w:space="0" w:color="auto"/>
              <w:bottom w:val="single" w:sz="4" w:space="0" w:color="auto"/>
              <w:right w:val="single" w:sz="4" w:space="0" w:color="auto"/>
            </w:tcBorders>
          </w:tcPr>
          <w:p w14:paraId="5CF3C24D" w14:textId="77777777" w:rsidR="00351027" w:rsidRDefault="00351027">
            <w:pPr>
              <w:spacing w:line="276" w:lineRule="auto"/>
              <w:ind w:right="-2"/>
              <w:jc w:val="center"/>
            </w:pPr>
          </w:p>
        </w:tc>
        <w:tc>
          <w:tcPr>
            <w:tcW w:w="2436" w:type="dxa"/>
            <w:tcBorders>
              <w:top w:val="single" w:sz="4" w:space="0" w:color="auto"/>
              <w:left w:val="single" w:sz="4" w:space="0" w:color="auto"/>
              <w:bottom w:val="single" w:sz="4" w:space="0" w:color="auto"/>
              <w:right w:val="single" w:sz="4" w:space="0" w:color="auto"/>
            </w:tcBorders>
            <w:hideMark/>
          </w:tcPr>
          <w:p w14:paraId="0E71E994" w14:textId="77777777" w:rsidR="00351027" w:rsidRDefault="00351027">
            <w:pPr>
              <w:spacing w:line="276" w:lineRule="auto"/>
              <w:ind w:right="-2"/>
              <w:jc w:val="right"/>
              <w:rPr>
                <w:b/>
              </w:rPr>
            </w:pPr>
            <w:r>
              <w:rPr>
                <w:b/>
              </w:rPr>
              <w:t>TOTAL</w:t>
            </w:r>
          </w:p>
        </w:tc>
        <w:tc>
          <w:tcPr>
            <w:tcW w:w="1611" w:type="dxa"/>
            <w:tcBorders>
              <w:top w:val="single" w:sz="4" w:space="0" w:color="auto"/>
              <w:left w:val="single" w:sz="4" w:space="0" w:color="auto"/>
              <w:bottom w:val="single" w:sz="4" w:space="0" w:color="auto"/>
              <w:right w:val="single" w:sz="4" w:space="0" w:color="auto"/>
            </w:tcBorders>
          </w:tcPr>
          <w:p w14:paraId="431A91EE" w14:textId="77777777" w:rsidR="00351027" w:rsidRDefault="00351027">
            <w:pPr>
              <w:spacing w:line="276" w:lineRule="auto"/>
              <w:ind w:right="-2"/>
              <w:jc w:val="right"/>
              <w:rPr>
                <w:b/>
              </w:rPr>
            </w:pPr>
          </w:p>
        </w:tc>
        <w:tc>
          <w:tcPr>
            <w:tcW w:w="1948" w:type="dxa"/>
            <w:tcBorders>
              <w:top w:val="single" w:sz="4" w:space="0" w:color="auto"/>
              <w:left w:val="single" w:sz="4" w:space="0" w:color="auto"/>
              <w:bottom w:val="single" w:sz="4" w:space="0" w:color="auto"/>
              <w:right w:val="single" w:sz="4" w:space="0" w:color="auto"/>
            </w:tcBorders>
            <w:hideMark/>
          </w:tcPr>
          <w:p w14:paraId="6D5D3605" w14:textId="77777777" w:rsidR="00351027" w:rsidRDefault="00351027">
            <w:pPr>
              <w:spacing w:line="276" w:lineRule="auto"/>
              <w:ind w:right="-2"/>
              <w:jc w:val="right"/>
              <w:rPr>
                <w:b/>
              </w:rPr>
            </w:pPr>
            <w:r>
              <w:rPr>
                <w:b/>
              </w:rPr>
              <w:t>187 930.19 €</w:t>
            </w:r>
          </w:p>
        </w:tc>
        <w:tc>
          <w:tcPr>
            <w:tcW w:w="1692" w:type="dxa"/>
            <w:tcBorders>
              <w:top w:val="single" w:sz="4" w:space="0" w:color="auto"/>
              <w:left w:val="single" w:sz="4" w:space="0" w:color="auto"/>
              <w:bottom w:val="single" w:sz="4" w:space="0" w:color="auto"/>
              <w:right w:val="single" w:sz="4" w:space="0" w:color="auto"/>
            </w:tcBorders>
            <w:hideMark/>
          </w:tcPr>
          <w:p w14:paraId="2BEE4080" w14:textId="77777777" w:rsidR="00351027" w:rsidRDefault="00351027">
            <w:pPr>
              <w:spacing w:line="276" w:lineRule="auto"/>
              <w:ind w:right="-2"/>
              <w:jc w:val="right"/>
              <w:rPr>
                <w:b/>
              </w:rPr>
            </w:pPr>
            <w:r>
              <w:rPr>
                <w:b/>
              </w:rPr>
              <w:t>46 982.56 €</w:t>
            </w:r>
          </w:p>
        </w:tc>
      </w:tr>
    </w:tbl>
    <w:p w14:paraId="55C4F6BF" w14:textId="77777777" w:rsidR="00351027" w:rsidRDefault="00351027" w:rsidP="00351027">
      <w:pPr>
        <w:ind w:firstLine="709"/>
        <w:jc w:val="both"/>
        <w:rPr>
          <w:b/>
          <w:i/>
        </w:rPr>
      </w:pPr>
    </w:p>
    <w:p w14:paraId="003AF3B4" w14:textId="77777777" w:rsidR="00351027" w:rsidRDefault="00351027" w:rsidP="00351027">
      <w:pPr>
        <w:ind w:firstLine="709"/>
        <w:jc w:val="both"/>
        <w:rPr>
          <w:b/>
          <w:i/>
        </w:rPr>
      </w:pPr>
    </w:p>
    <w:p w14:paraId="70A3EC98" w14:textId="77777777" w:rsidR="00351027" w:rsidRDefault="00351027" w:rsidP="00351027">
      <w:pPr>
        <w:ind w:firstLine="709"/>
        <w:jc w:val="both"/>
      </w:pPr>
      <w:r>
        <w:rPr>
          <w:b/>
          <w:i/>
        </w:rPr>
        <w:t>Le Conseil Municipal, après en avoir délibéré‚ à l’unanimité des membres présents ou représentés,</w:t>
      </w:r>
    </w:p>
    <w:p w14:paraId="5BB889DD" w14:textId="77777777" w:rsidR="00351027" w:rsidRDefault="00351027" w:rsidP="00351027">
      <w:pPr>
        <w:jc w:val="both"/>
      </w:pPr>
      <w:r>
        <w:tab/>
      </w:r>
    </w:p>
    <w:p w14:paraId="518DDB3F" w14:textId="77777777" w:rsidR="00351027" w:rsidRDefault="00351027" w:rsidP="00351027">
      <w:pPr>
        <w:ind w:right="-2" w:firstLine="708"/>
        <w:jc w:val="both"/>
      </w:pPr>
      <w:r>
        <w:t>- ACCEPTE les propositions de M. le Maire dans les conditions exposées ci-dessus.</w:t>
      </w:r>
    </w:p>
    <w:p w14:paraId="4A20D24F" w14:textId="77777777" w:rsidR="00351027" w:rsidRDefault="00351027" w:rsidP="00351027">
      <w:pPr>
        <w:ind w:right="-2" w:firstLine="708"/>
        <w:jc w:val="both"/>
      </w:pPr>
    </w:p>
    <w:p w14:paraId="6830F30B" w14:textId="77777777" w:rsidR="00351027" w:rsidRDefault="00351027" w:rsidP="00351027">
      <w:pPr>
        <w:ind w:right="-2" w:firstLine="708"/>
        <w:jc w:val="both"/>
      </w:pPr>
    </w:p>
    <w:p w14:paraId="38E8DEBD" w14:textId="77777777" w:rsidR="00351027" w:rsidRDefault="00351027" w:rsidP="00351027">
      <w:pPr>
        <w:jc w:val="both"/>
      </w:pPr>
    </w:p>
    <w:p w14:paraId="58B5C828" w14:textId="77777777" w:rsidR="00351027" w:rsidRDefault="00351027" w:rsidP="00351027">
      <w:pPr>
        <w:jc w:val="both"/>
      </w:pPr>
    </w:p>
    <w:p w14:paraId="50CC9C05" w14:textId="77777777" w:rsidR="00351027" w:rsidRDefault="00351027" w:rsidP="00351027">
      <w:pPr>
        <w:jc w:val="both"/>
      </w:pPr>
    </w:p>
    <w:p w14:paraId="548A3E76" w14:textId="77777777" w:rsidR="00351027" w:rsidRDefault="00351027" w:rsidP="00351027">
      <w:pPr>
        <w:jc w:val="both"/>
      </w:pPr>
    </w:p>
    <w:p w14:paraId="568B1C1E" w14:textId="77777777" w:rsidR="00351027" w:rsidRDefault="00351027" w:rsidP="00351027">
      <w:pPr>
        <w:ind w:right="-2"/>
        <w:jc w:val="both"/>
        <w:rPr>
          <w:b/>
          <w:bCs/>
          <w:caps/>
          <w:u w:val="single"/>
        </w:rPr>
      </w:pPr>
      <w:r>
        <w:rPr>
          <w:b/>
        </w:rPr>
        <w:t>OBJET :</w:t>
      </w:r>
      <w:r>
        <w:rPr>
          <w:b/>
          <w:bCs/>
        </w:rPr>
        <w:t xml:space="preserve">   </w:t>
      </w:r>
      <w:r>
        <w:rPr>
          <w:b/>
          <w:bCs/>
          <w:lang w:val="fr-CA"/>
        </w:rPr>
        <w:t xml:space="preserve">N° 0002    </w:t>
      </w:r>
      <w:r>
        <w:rPr>
          <w:b/>
          <w:bCs/>
          <w:caps/>
          <w:u w:val="single"/>
        </w:rPr>
        <w:t>TRAVAUX DE MISE EN ACCESSIBILITE DES ERP/iop – CIMETIERE – BOULODROME – ANCIENNE ECOLE DE LUBAC – DEMANDE DE SUBVENTION DANS LE CADRE DE LA DOTATION D’EQUIPEMENT DES TERRITOIRES RURAUX (DETR) ou de la dotation de soutien a l’INVESTISSEMENT LOCAL (DSIL) exercice 2022.</w:t>
      </w:r>
    </w:p>
    <w:p w14:paraId="31C29047" w14:textId="77777777" w:rsidR="00351027" w:rsidRDefault="00351027" w:rsidP="00351027">
      <w:pPr>
        <w:ind w:right="-2"/>
        <w:jc w:val="both"/>
        <w:rPr>
          <w:b/>
          <w:bCs/>
          <w:caps/>
          <w:u w:val="single"/>
        </w:rPr>
      </w:pPr>
    </w:p>
    <w:p w14:paraId="1025C46B" w14:textId="77777777" w:rsidR="00351027" w:rsidRDefault="00351027" w:rsidP="00351027">
      <w:pPr>
        <w:jc w:val="both"/>
      </w:pPr>
      <w:r>
        <w:rPr>
          <w:b/>
          <w:caps/>
        </w:rPr>
        <w:t>Rapporteur </w:t>
      </w:r>
      <w:r>
        <w:rPr>
          <w:caps/>
        </w:rPr>
        <w:t xml:space="preserve">: </w:t>
      </w:r>
      <w:r>
        <w:t>Robert SOZET</w:t>
      </w:r>
    </w:p>
    <w:p w14:paraId="13ED016F" w14:textId="77777777" w:rsidR="00351027" w:rsidRDefault="00351027" w:rsidP="00351027">
      <w:pPr>
        <w:ind w:right="-2"/>
        <w:jc w:val="both"/>
        <w:rPr>
          <w:b/>
          <w:bCs/>
          <w:caps/>
        </w:rPr>
      </w:pPr>
    </w:p>
    <w:p w14:paraId="065CBA85" w14:textId="77777777" w:rsidR="00351027" w:rsidRDefault="00351027" w:rsidP="00351027">
      <w:pPr>
        <w:jc w:val="both"/>
      </w:pPr>
    </w:p>
    <w:p w14:paraId="2E6C46D3" w14:textId="77777777" w:rsidR="00351027" w:rsidRDefault="00351027" w:rsidP="00351027">
      <w:pPr>
        <w:ind w:right="-2"/>
        <w:jc w:val="both"/>
      </w:pPr>
      <w:r>
        <w:rPr>
          <w:bCs/>
          <w:lang w:val="fr-CA"/>
        </w:rPr>
        <w:tab/>
        <w:t xml:space="preserve">Suite à la publication de l’ordonnance n° 2014-1090 du 26 septembre </w:t>
      </w:r>
      <w:r>
        <w:t>2014, un Agenda d’Accessibilité Programmée a été déposé pour l’accessibilité des bâtiments appartenant à la Commune de Saint-Jean-de-Muzols et abritant des Etablissements Recevant du Public (ERP).</w:t>
      </w:r>
    </w:p>
    <w:p w14:paraId="0AE5E393" w14:textId="77777777" w:rsidR="00351027" w:rsidRDefault="00351027" w:rsidP="00351027">
      <w:pPr>
        <w:ind w:right="-2"/>
        <w:jc w:val="both"/>
      </w:pPr>
    </w:p>
    <w:p w14:paraId="3058267E" w14:textId="77777777" w:rsidR="00351027" w:rsidRDefault="00351027" w:rsidP="00351027">
      <w:pPr>
        <w:ind w:right="-2"/>
        <w:jc w:val="both"/>
      </w:pPr>
      <w:r>
        <w:tab/>
        <w:t>Le Cimetière, le Boulodrome et l’ancienne Ecole de Lubac sont concernés car ils ne respectent pas les normes handicap et doivent donc faire l’objet de travaux de mise en conformité.</w:t>
      </w:r>
    </w:p>
    <w:p w14:paraId="40C96A11" w14:textId="77777777" w:rsidR="00351027" w:rsidRDefault="00351027" w:rsidP="00351027">
      <w:pPr>
        <w:ind w:right="-2"/>
        <w:jc w:val="both"/>
      </w:pPr>
    </w:p>
    <w:p w14:paraId="09F6F428" w14:textId="77777777" w:rsidR="00351027" w:rsidRDefault="00351027" w:rsidP="00351027">
      <w:pPr>
        <w:ind w:right="-2"/>
        <w:jc w:val="both"/>
      </w:pPr>
      <w:r>
        <w:tab/>
        <w:t>Le montant prévisionnel des travaux s’élève à 104 980 € HT.</w:t>
      </w:r>
    </w:p>
    <w:p w14:paraId="62015E2C" w14:textId="77777777" w:rsidR="00351027" w:rsidRDefault="00351027" w:rsidP="00351027">
      <w:pPr>
        <w:ind w:right="-2"/>
        <w:jc w:val="both"/>
      </w:pPr>
    </w:p>
    <w:p w14:paraId="6986AE4D" w14:textId="77777777" w:rsidR="00351027" w:rsidRDefault="00351027" w:rsidP="00351027">
      <w:pPr>
        <w:ind w:right="-2"/>
        <w:jc w:val="both"/>
      </w:pPr>
    </w:p>
    <w:p w14:paraId="6ED9A486" w14:textId="77777777" w:rsidR="00351027" w:rsidRDefault="00351027" w:rsidP="00351027">
      <w:pPr>
        <w:ind w:right="-2"/>
        <w:jc w:val="both"/>
      </w:pPr>
    </w:p>
    <w:p w14:paraId="2E899FBE" w14:textId="77777777" w:rsidR="00351027" w:rsidRDefault="00351027" w:rsidP="00351027">
      <w:pPr>
        <w:ind w:right="-2"/>
        <w:jc w:val="both"/>
      </w:pPr>
    </w:p>
    <w:p w14:paraId="70C207A0" w14:textId="77777777" w:rsidR="00351027" w:rsidRDefault="00351027" w:rsidP="00351027">
      <w:pPr>
        <w:ind w:right="-2"/>
        <w:jc w:val="both"/>
      </w:pPr>
    </w:p>
    <w:p w14:paraId="5EAB6987" w14:textId="77777777" w:rsidR="00351027" w:rsidRDefault="00351027" w:rsidP="00351027">
      <w:pPr>
        <w:ind w:firstLine="567"/>
        <w:jc w:val="both"/>
        <w:rPr>
          <w:rFonts w:eastAsia="Calibri"/>
          <w:b/>
          <w:i/>
          <w:szCs w:val="24"/>
        </w:rPr>
      </w:pPr>
    </w:p>
    <w:p w14:paraId="70FC492A" w14:textId="77777777" w:rsidR="00351027" w:rsidRDefault="00351027" w:rsidP="00351027">
      <w:pPr>
        <w:ind w:firstLine="567"/>
        <w:jc w:val="both"/>
        <w:rPr>
          <w:rFonts w:eastAsia="Calibri"/>
          <w:b/>
          <w:i/>
          <w:szCs w:val="24"/>
        </w:rPr>
      </w:pPr>
    </w:p>
    <w:p w14:paraId="198FCA65" w14:textId="77777777" w:rsidR="00351027" w:rsidRDefault="00351027" w:rsidP="00351027">
      <w:pPr>
        <w:ind w:firstLine="567"/>
        <w:jc w:val="both"/>
        <w:rPr>
          <w:rFonts w:eastAsia="Calibri"/>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351027" w14:paraId="5B81F143" w14:textId="77777777" w:rsidTr="00351027">
        <w:trPr>
          <w:trHeight w:val="285"/>
          <w:jc w:val="center"/>
        </w:trPr>
        <w:tc>
          <w:tcPr>
            <w:tcW w:w="5660" w:type="dxa"/>
            <w:vMerge w:val="restart"/>
            <w:noWrap/>
            <w:vAlign w:val="bottom"/>
            <w:hideMark/>
          </w:tcPr>
          <w:p w14:paraId="3C543B2A" w14:textId="77777777" w:rsidR="00351027" w:rsidRDefault="00351027">
            <w:pPr>
              <w:spacing w:line="276" w:lineRule="auto"/>
              <w:jc w:val="center"/>
              <w:rPr>
                <w:rFonts w:eastAsia="Calibri"/>
              </w:rPr>
            </w:pPr>
            <w:r>
              <w:rPr>
                <w:rFonts w:eastAsia="Calibri"/>
                <w:i/>
                <w:szCs w:val="24"/>
              </w:rPr>
              <w:t xml:space="preserve">Cimetière </w:t>
            </w:r>
          </w:p>
        </w:tc>
        <w:tc>
          <w:tcPr>
            <w:tcW w:w="1573" w:type="dxa"/>
            <w:gridSpan w:val="2"/>
            <w:tcBorders>
              <w:top w:val="single" w:sz="4" w:space="0" w:color="auto"/>
              <w:left w:val="single" w:sz="4" w:space="0" w:color="auto"/>
              <w:bottom w:val="nil"/>
              <w:right w:val="single" w:sz="4" w:space="0" w:color="auto"/>
            </w:tcBorders>
            <w:vAlign w:val="center"/>
            <w:hideMark/>
          </w:tcPr>
          <w:p w14:paraId="066E9620" w14:textId="77777777" w:rsidR="00351027" w:rsidRDefault="00351027">
            <w:pPr>
              <w:spacing w:line="276" w:lineRule="auto"/>
              <w:jc w:val="center"/>
              <w:rPr>
                <w:rFonts w:eastAsia="Calibri"/>
                <w:b/>
              </w:rPr>
            </w:pPr>
            <w:r>
              <w:rPr>
                <w:rFonts w:eastAsia="Calibri"/>
                <w:b/>
              </w:rPr>
              <w:t>Montant</w:t>
            </w:r>
          </w:p>
        </w:tc>
      </w:tr>
      <w:tr w:rsidR="00351027" w14:paraId="78C7FD11" w14:textId="77777777" w:rsidTr="00351027">
        <w:trPr>
          <w:trHeight w:val="285"/>
          <w:jc w:val="center"/>
        </w:trPr>
        <w:tc>
          <w:tcPr>
            <w:tcW w:w="0" w:type="auto"/>
            <w:vMerge/>
            <w:vAlign w:val="center"/>
            <w:hideMark/>
          </w:tcPr>
          <w:p w14:paraId="2311748D" w14:textId="77777777" w:rsidR="00351027" w:rsidRDefault="00351027">
            <w:pPr>
              <w:widowControl/>
              <w:suppressAutoHyphens w:val="0"/>
              <w:spacing w:line="276" w:lineRule="auto"/>
              <w:rPr>
                <w:rFonts w:eastAsia="Calibri"/>
              </w:rPr>
            </w:pPr>
          </w:p>
        </w:tc>
        <w:tc>
          <w:tcPr>
            <w:tcW w:w="1573" w:type="dxa"/>
            <w:gridSpan w:val="2"/>
            <w:tcBorders>
              <w:top w:val="nil"/>
              <w:left w:val="single" w:sz="4" w:space="0" w:color="auto"/>
              <w:bottom w:val="nil"/>
              <w:right w:val="single" w:sz="4" w:space="0" w:color="auto"/>
            </w:tcBorders>
            <w:vAlign w:val="center"/>
            <w:hideMark/>
          </w:tcPr>
          <w:p w14:paraId="6FB11D8F" w14:textId="77777777" w:rsidR="00351027" w:rsidRDefault="00351027">
            <w:pPr>
              <w:spacing w:line="276" w:lineRule="auto"/>
              <w:jc w:val="center"/>
              <w:rPr>
                <w:rFonts w:eastAsia="Calibri"/>
                <w:b/>
              </w:rPr>
            </w:pPr>
            <w:proofErr w:type="gramStart"/>
            <w:r>
              <w:rPr>
                <w:rFonts w:eastAsia="Calibri"/>
                <w:b/>
              </w:rPr>
              <w:t>en</w:t>
            </w:r>
            <w:proofErr w:type="gramEnd"/>
            <w:r>
              <w:rPr>
                <w:rFonts w:eastAsia="Calibri"/>
                <w:b/>
              </w:rPr>
              <w:t xml:space="preserve"> Euros</w:t>
            </w:r>
          </w:p>
        </w:tc>
      </w:tr>
      <w:tr w:rsidR="00351027" w14:paraId="556CFB08" w14:textId="77777777" w:rsidTr="00351027">
        <w:trPr>
          <w:trHeight w:val="68"/>
          <w:jc w:val="center"/>
        </w:trPr>
        <w:tc>
          <w:tcPr>
            <w:tcW w:w="0" w:type="auto"/>
            <w:vMerge/>
            <w:vAlign w:val="center"/>
            <w:hideMark/>
          </w:tcPr>
          <w:p w14:paraId="2B447AC6" w14:textId="77777777" w:rsidR="00351027" w:rsidRDefault="00351027">
            <w:pPr>
              <w:widowControl/>
              <w:suppressAutoHyphens w:val="0"/>
              <w:spacing w:line="276" w:lineRule="auto"/>
              <w:rPr>
                <w:rFonts w:eastAsia="Calibri"/>
              </w:rPr>
            </w:pPr>
          </w:p>
        </w:tc>
        <w:tc>
          <w:tcPr>
            <w:tcW w:w="1573" w:type="dxa"/>
            <w:gridSpan w:val="2"/>
            <w:tcBorders>
              <w:top w:val="nil"/>
              <w:left w:val="single" w:sz="4" w:space="0" w:color="auto"/>
              <w:bottom w:val="single" w:sz="4" w:space="0" w:color="auto"/>
              <w:right w:val="single" w:sz="4" w:space="0" w:color="auto"/>
            </w:tcBorders>
            <w:vAlign w:val="center"/>
          </w:tcPr>
          <w:p w14:paraId="7D26D2AC" w14:textId="77777777" w:rsidR="00351027" w:rsidRDefault="00351027">
            <w:pPr>
              <w:spacing w:line="276" w:lineRule="auto"/>
              <w:jc w:val="both"/>
              <w:rPr>
                <w:rFonts w:eastAsia="Calibri"/>
              </w:rPr>
            </w:pPr>
          </w:p>
        </w:tc>
      </w:tr>
      <w:tr w:rsidR="00351027" w14:paraId="45802560" w14:textId="77777777" w:rsidTr="00351027">
        <w:trPr>
          <w:gridAfter w:val="1"/>
          <w:wAfter w:w="8" w:type="dxa"/>
          <w:trHeight w:val="300"/>
          <w:jc w:val="center"/>
        </w:trPr>
        <w:tc>
          <w:tcPr>
            <w:tcW w:w="5660" w:type="dxa"/>
            <w:tcBorders>
              <w:top w:val="single" w:sz="4" w:space="0" w:color="auto"/>
              <w:left w:val="single" w:sz="4" w:space="0" w:color="auto"/>
              <w:bottom w:val="single" w:sz="4" w:space="0" w:color="auto"/>
              <w:right w:val="single" w:sz="4" w:space="0" w:color="auto"/>
            </w:tcBorders>
            <w:noWrap/>
            <w:vAlign w:val="center"/>
          </w:tcPr>
          <w:p w14:paraId="50E74722" w14:textId="77777777" w:rsidR="00351027" w:rsidRDefault="00351027">
            <w:pPr>
              <w:spacing w:line="276" w:lineRule="auto"/>
              <w:jc w:val="both"/>
              <w:rPr>
                <w:rFonts w:eastAsia="Calibri"/>
                <w:b/>
                <w:bCs/>
                <w:u w:val="single"/>
              </w:rPr>
            </w:pPr>
            <w:r>
              <w:rPr>
                <w:rFonts w:eastAsia="Calibri"/>
                <w:b/>
                <w:bCs/>
                <w:u w:val="single"/>
              </w:rPr>
              <w:t xml:space="preserve">TRAVAUX </w:t>
            </w:r>
          </w:p>
          <w:p w14:paraId="53A0CC66" w14:textId="77777777" w:rsidR="00351027" w:rsidRDefault="00351027">
            <w:pPr>
              <w:spacing w:line="276" w:lineRule="auto"/>
              <w:jc w:val="both"/>
              <w:rPr>
                <w:rFonts w:eastAsia="Calibri"/>
                <w:b/>
                <w:bCs/>
              </w:rPr>
            </w:pPr>
            <w:r>
              <w:rPr>
                <w:rFonts w:eastAsia="Calibri"/>
                <w:b/>
                <w:bCs/>
              </w:rPr>
              <w:t>Voirie</w:t>
            </w:r>
          </w:p>
          <w:p w14:paraId="5ACE5838" w14:textId="77777777" w:rsidR="00351027" w:rsidRDefault="00351027">
            <w:pPr>
              <w:spacing w:line="276" w:lineRule="auto"/>
              <w:jc w:val="both"/>
              <w:rPr>
                <w:rFonts w:eastAsia="Calibri"/>
                <w:b/>
                <w:bCs/>
              </w:rPr>
            </w:pPr>
          </w:p>
        </w:tc>
        <w:tc>
          <w:tcPr>
            <w:tcW w:w="1565" w:type="dxa"/>
            <w:tcBorders>
              <w:top w:val="nil"/>
              <w:left w:val="nil"/>
              <w:bottom w:val="single" w:sz="4" w:space="0" w:color="auto"/>
              <w:right w:val="single" w:sz="4" w:space="0" w:color="auto"/>
            </w:tcBorders>
            <w:vAlign w:val="bottom"/>
          </w:tcPr>
          <w:p w14:paraId="391B3D27" w14:textId="77777777" w:rsidR="00351027" w:rsidRDefault="00351027">
            <w:pPr>
              <w:spacing w:line="276" w:lineRule="auto"/>
              <w:jc w:val="both"/>
              <w:rPr>
                <w:rFonts w:eastAsia="Calibri"/>
                <w:b/>
                <w:bCs/>
              </w:rPr>
            </w:pPr>
          </w:p>
          <w:p w14:paraId="6505CEB8" w14:textId="77777777" w:rsidR="00351027" w:rsidRDefault="00351027">
            <w:pPr>
              <w:spacing w:line="276" w:lineRule="auto"/>
              <w:jc w:val="center"/>
              <w:rPr>
                <w:rFonts w:eastAsia="Calibri"/>
                <w:b/>
                <w:bCs/>
              </w:rPr>
            </w:pPr>
            <w:r>
              <w:rPr>
                <w:rFonts w:eastAsia="Calibri"/>
                <w:b/>
                <w:bCs/>
              </w:rPr>
              <w:t>99 680.00</w:t>
            </w:r>
          </w:p>
          <w:p w14:paraId="2AD8429C" w14:textId="77777777" w:rsidR="00351027" w:rsidRDefault="00351027">
            <w:pPr>
              <w:spacing w:line="276" w:lineRule="auto"/>
              <w:jc w:val="center"/>
              <w:rPr>
                <w:rFonts w:eastAsia="Calibri"/>
                <w:b/>
                <w:bCs/>
              </w:rPr>
            </w:pPr>
            <w:r>
              <w:rPr>
                <w:rFonts w:eastAsia="Calibri"/>
                <w:b/>
                <w:bCs/>
              </w:rPr>
              <w:t xml:space="preserve">     </w:t>
            </w:r>
          </w:p>
        </w:tc>
      </w:tr>
      <w:tr w:rsidR="00351027" w14:paraId="1FCA76B0" w14:textId="77777777" w:rsidTr="00351027">
        <w:trPr>
          <w:gridAfter w:val="1"/>
          <w:wAfter w:w="8" w:type="dxa"/>
          <w:trHeight w:val="300"/>
          <w:jc w:val="center"/>
        </w:trPr>
        <w:tc>
          <w:tcPr>
            <w:tcW w:w="5660" w:type="dxa"/>
            <w:tcBorders>
              <w:top w:val="nil"/>
              <w:left w:val="single" w:sz="4" w:space="0" w:color="auto"/>
              <w:bottom w:val="single" w:sz="4" w:space="0" w:color="auto"/>
              <w:right w:val="nil"/>
            </w:tcBorders>
            <w:noWrap/>
            <w:vAlign w:val="bottom"/>
          </w:tcPr>
          <w:p w14:paraId="6026B162" w14:textId="77777777" w:rsidR="00351027" w:rsidRDefault="00351027">
            <w:pPr>
              <w:spacing w:line="276" w:lineRule="auto"/>
              <w:jc w:val="both"/>
              <w:rPr>
                <w:rFonts w:eastAsia="Calibri"/>
                <w:b/>
                <w:bCs/>
              </w:rPr>
            </w:pPr>
          </w:p>
          <w:p w14:paraId="476FF0D1" w14:textId="77777777" w:rsidR="00351027" w:rsidRDefault="00351027">
            <w:pPr>
              <w:spacing w:line="276" w:lineRule="auto"/>
              <w:jc w:val="both"/>
              <w:rPr>
                <w:rFonts w:eastAsia="Calibri"/>
                <w:b/>
                <w:bCs/>
              </w:rPr>
            </w:pPr>
            <w:r>
              <w:rPr>
                <w:rFonts w:eastAsia="Calibri"/>
                <w:b/>
                <w:bCs/>
              </w:rPr>
              <w:t>TOTAL GENERAL H.T.</w:t>
            </w:r>
          </w:p>
          <w:p w14:paraId="2C765134" w14:textId="77777777" w:rsidR="00351027" w:rsidRDefault="00351027">
            <w:pPr>
              <w:spacing w:line="276" w:lineRule="auto"/>
              <w:jc w:val="both"/>
              <w:rPr>
                <w:rFonts w:eastAsia="Calibri"/>
                <w:b/>
                <w:bCs/>
              </w:rPr>
            </w:pPr>
          </w:p>
        </w:tc>
        <w:tc>
          <w:tcPr>
            <w:tcW w:w="1565" w:type="dxa"/>
            <w:tcBorders>
              <w:top w:val="nil"/>
              <w:left w:val="single" w:sz="4" w:space="0" w:color="auto"/>
              <w:bottom w:val="single" w:sz="4" w:space="0" w:color="auto"/>
              <w:right w:val="single" w:sz="4" w:space="0" w:color="auto"/>
            </w:tcBorders>
            <w:noWrap/>
            <w:vAlign w:val="bottom"/>
          </w:tcPr>
          <w:p w14:paraId="5215F21C" w14:textId="77777777" w:rsidR="00351027" w:rsidRDefault="00351027">
            <w:pPr>
              <w:spacing w:line="276" w:lineRule="auto"/>
              <w:jc w:val="center"/>
              <w:rPr>
                <w:rFonts w:eastAsia="Calibri"/>
                <w:b/>
                <w:bCs/>
              </w:rPr>
            </w:pPr>
          </w:p>
          <w:p w14:paraId="2EF5FB2F" w14:textId="77777777" w:rsidR="00351027" w:rsidRDefault="00351027">
            <w:pPr>
              <w:spacing w:line="276" w:lineRule="auto"/>
              <w:jc w:val="center"/>
              <w:rPr>
                <w:rFonts w:eastAsia="Calibri"/>
                <w:b/>
                <w:bCs/>
              </w:rPr>
            </w:pPr>
            <w:r>
              <w:rPr>
                <w:rFonts w:eastAsia="Calibri"/>
                <w:b/>
                <w:bCs/>
              </w:rPr>
              <w:t>99 680.00</w:t>
            </w:r>
          </w:p>
          <w:p w14:paraId="2DB1F9D7" w14:textId="77777777" w:rsidR="00351027" w:rsidRDefault="00351027">
            <w:pPr>
              <w:spacing w:line="276" w:lineRule="auto"/>
              <w:jc w:val="center"/>
              <w:rPr>
                <w:rFonts w:eastAsia="Calibri"/>
                <w:b/>
                <w:bCs/>
              </w:rPr>
            </w:pPr>
          </w:p>
        </w:tc>
      </w:tr>
      <w:tr w:rsidR="00351027" w14:paraId="7367B42D" w14:textId="77777777" w:rsidTr="00351027">
        <w:trPr>
          <w:gridAfter w:val="1"/>
          <w:wAfter w:w="8" w:type="dxa"/>
          <w:trHeight w:val="300"/>
          <w:jc w:val="center"/>
        </w:trPr>
        <w:tc>
          <w:tcPr>
            <w:tcW w:w="5660" w:type="dxa"/>
            <w:tcBorders>
              <w:top w:val="nil"/>
              <w:left w:val="single" w:sz="4" w:space="0" w:color="auto"/>
              <w:bottom w:val="single" w:sz="4" w:space="0" w:color="auto"/>
              <w:right w:val="nil"/>
            </w:tcBorders>
            <w:noWrap/>
            <w:vAlign w:val="bottom"/>
          </w:tcPr>
          <w:p w14:paraId="3537FFA7" w14:textId="77777777" w:rsidR="00351027" w:rsidRDefault="00351027">
            <w:pPr>
              <w:spacing w:line="276" w:lineRule="auto"/>
              <w:jc w:val="both"/>
              <w:rPr>
                <w:rFonts w:eastAsia="Calibri"/>
                <w:b/>
              </w:rPr>
            </w:pPr>
          </w:p>
          <w:p w14:paraId="4057689C" w14:textId="77777777" w:rsidR="00351027" w:rsidRDefault="00351027">
            <w:pPr>
              <w:spacing w:line="276" w:lineRule="auto"/>
              <w:jc w:val="both"/>
              <w:rPr>
                <w:rFonts w:eastAsia="Calibri"/>
                <w:b/>
              </w:rPr>
            </w:pPr>
            <w:r>
              <w:rPr>
                <w:rFonts w:eastAsia="Calibri"/>
                <w:b/>
              </w:rPr>
              <w:t>TOTAL GENERAL TTC</w:t>
            </w:r>
          </w:p>
          <w:p w14:paraId="7454F253" w14:textId="77777777" w:rsidR="00351027" w:rsidRDefault="00351027">
            <w:pPr>
              <w:spacing w:line="276" w:lineRule="auto"/>
              <w:jc w:val="both"/>
              <w:rPr>
                <w:rFonts w:eastAsia="Calibri"/>
                <w:b/>
                <w:bCs/>
              </w:rPr>
            </w:pPr>
          </w:p>
        </w:tc>
        <w:tc>
          <w:tcPr>
            <w:tcW w:w="1565" w:type="dxa"/>
            <w:tcBorders>
              <w:top w:val="nil"/>
              <w:left w:val="single" w:sz="4" w:space="0" w:color="auto"/>
              <w:bottom w:val="single" w:sz="4" w:space="0" w:color="auto"/>
              <w:right w:val="single" w:sz="4" w:space="0" w:color="auto"/>
            </w:tcBorders>
            <w:noWrap/>
            <w:vAlign w:val="bottom"/>
            <w:hideMark/>
          </w:tcPr>
          <w:p w14:paraId="79E14931" w14:textId="77777777" w:rsidR="00351027" w:rsidRDefault="00351027">
            <w:pPr>
              <w:spacing w:line="276" w:lineRule="auto"/>
              <w:jc w:val="center"/>
              <w:rPr>
                <w:rFonts w:eastAsia="Calibri"/>
                <w:b/>
              </w:rPr>
            </w:pPr>
            <w:r>
              <w:rPr>
                <w:rFonts w:eastAsia="Calibri"/>
                <w:b/>
              </w:rPr>
              <w:t>119 616.00</w:t>
            </w:r>
          </w:p>
          <w:p w14:paraId="52C1E47F" w14:textId="77777777" w:rsidR="00351027" w:rsidRDefault="00351027">
            <w:pPr>
              <w:spacing w:line="276" w:lineRule="auto"/>
              <w:jc w:val="center"/>
              <w:rPr>
                <w:rFonts w:eastAsia="Calibri"/>
                <w:b/>
                <w:bCs/>
              </w:rPr>
            </w:pPr>
            <w:r>
              <w:rPr>
                <w:rFonts w:eastAsia="Calibri"/>
                <w:b/>
              </w:rPr>
              <w:t xml:space="preserve"> </w:t>
            </w:r>
          </w:p>
        </w:tc>
      </w:tr>
    </w:tbl>
    <w:p w14:paraId="6C780C98" w14:textId="77777777" w:rsidR="00351027" w:rsidRDefault="00351027" w:rsidP="00351027">
      <w:pPr>
        <w:ind w:firstLine="567"/>
        <w:jc w:val="both"/>
        <w:rPr>
          <w:rFonts w:eastAsia="Calibri"/>
          <w:szCs w:val="24"/>
        </w:rPr>
      </w:pPr>
    </w:p>
    <w:p w14:paraId="548812F0" w14:textId="77777777" w:rsidR="00351027" w:rsidRDefault="00351027" w:rsidP="00351027">
      <w:pPr>
        <w:ind w:firstLine="567"/>
        <w:jc w:val="both"/>
        <w:rPr>
          <w:rFonts w:eastAsia="Calibri"/>
          <w:szCs w:val="24"/>
        </w:rPr>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351027" w14:paraId="7E4CFFE5" w14:textId="77777777" w:rsidTr="00351027">
        <w:trPr>
          <w:trHeight w:val="285"/>
          <w:jc w:val="center"/>
        </w:trPr>
        <w:tc>
          <w:tcPr>
            <w:tcW w:w="5660" w:type="dxa"/>
            <w:vMerge w:val="restart"/>
            <w:noWrap/>
            <w:vAlign w:val="bottom"/>
          </w:tcPr>
          <w:p w14:paraId="034B5470" w14:textId="77777777" w:rsidR="00351027" w:rsidRDefault="00351027">
            <w:pPr>
              <w:spacing w:line="276" w:lineRule="auto"/>
              <w:ind w:firstLine="567"/>
              <w:jc w:val="center"/>
              <w:rPr>
                <w:rFonts w:eastAsia="Calibri"/>
                <w:i/>
                <w:szCs w:val="24"/>
              </w:rPr>
            </w:pPr>
            <w:r>
              <w:rPr>
                <w:rFonts w:eastAsia="Calibri"/>
                <w:i/>
                <w:szCs w:val="24"/>
              </w:rPr>
              <w:t>Boulodrome</w:t>
            </w:r>
          </w:p>
          <w:p w14:paraId="7BF2F898" w14:textId="77777777" w:rsidR="00351027" w:rsidRDefault="00351027">
            <w:pPr>
              <w:spacing w:line="276" w:lineRule="auto"/>
              <w:jc w:val="both"/>
              <w:rPr>
                <w:rFonts w:eastAsia="Calibri"/>
              </w:rPr>
            </w:pPr>
          </w:p>
        </w:tc>
        <w:tc>
          <w:tcPr>
            <w:tcW w:w="1573" w:type="dxa"/>
            <w:gridSpan w:val="2"/>
            <w:tcBorders>
              <w:top w:val="single" w:sz="4" w:space="0" w:color="auto"/>
              <w:left w:val="single" w:sz="4" w:space="0" w:color="auto"/>
              <w:bottom w:val="nil"/>
              <w:right w:val="single" w:sz="4" w:space="0" w:color="auto"/>
            </w:tcBorders>
            <w:vAlign w:val="center"/>
            <w:hideMark/>
          </w:tcPr>
          <w:p w14:paraId="3337C9FF" w14:textId="77777777" w:rsidR="00351027" w:rsidRDefault="00351027">
            <w:pPr>
              <w:spacing w:line="276" w:lineRule="auto"/>
              <w:jc w:val="center"/>
              <w:rPr>
                <w:rFonts w:eastAsia="Calibri"/>
                <w:b/>
              </w:rPr>
            </w:pPr>
            <w:r>
              <w:rPr>
                <w:rFonts w:eastAsia="Calibri"/>
                <w:b/>
              </w:rPr>
              <w:t>Montant</w:t>
            </w:r>
          </w:p>
        </w:tc>
      </w:tr>
      <w:tr w:rsidR="00351027" w14:paraId="3C2F7C67" w14:textId="77777777" w:rsidTr="00351027">
        <w:trPr>
          <w:trHeight w:val="285"/>
          <w:jc w:val="center"/>
        </w:trPr>
        <w:tc>
          <w:tcPr>
            <w:tcW w:w="0" w:type="auto"/>
            <w:vMerge/>
            <w:vAlign w:val="center"/>
            <w:hideMark/>
          </w:tcPr>
          <w:p w14:paraId="6B01E03C" w14:textId="77777777" w:rsidR="00351027" w:rsidRDefault="00351027">
            <w:pPr>
              <w:widowControl/>
              <w:suppressAutoHyphens w:val="0"/>
              <w:spacing w:line="276" w:lineRule="auto"/>
              <w:rPr>
                <w:rFonts w:eastAsia="Calibri"/>
              </w:rPr>
            </w:pPr>
          </w:p>
        </w:tc>
        <w:tc>
          <w:tcPr>
            <w:tcW w:w="1573" w:type="dxa"/>
            <w:gridSpan w:val="2"/>
            <w:tcBorders>
              <w:top w:val="nil"/>
              <w:left w:val="single" w:sz="4" w:space="0" w:color="auto"/>
              <w:bottom w:val="nil"/>
              <w:right w:val="single" w:sz="4" w:space="0" w:color="auto"/>
            </w:tcBorders>
            <w:vAlign w:val="center"/>
            <w:hideMark/>
          </w:tcPr>
          <w:p w14:paraId="42045B4D" w14:textId="77777777" w:rsidR="00351027" w:rsidRDefault="00351027">
            <w:pPr>
              <w:spacing w:line="276" w:lineRule="auto"/>
              <w:jc w:val="center"/>
              <w:rPr>
                <w:rFonts w:eastAsia="Calibri"/>
                <w:b/>
              </w:rPr>
            </w:pPr>
            <w:proofErr w:type="gramStart"/>
            <w:r>
              <w:rPr>
                <w:rFonts w:eastAsia="Calibri"/>
                <w:b/>
              </w:rPr>
              <w:t>en</w:t>
            </w:r>
            <w:proofErr w:type="gramEnd"/>
            <w:r>
              <w:rPr>
                <w:rFonts w:eastAsia="Calibri"/>
                <w:b/>
              </w:rPr>
              <w:t xml:space="preserve"> Euros</w:t>
            </w:r>
          </w:p>
        </w:tc>
      </w:tr>
      <w:tr w:rsidR="00351027" w14:paraId="1C65139F" w14:textId="77777777" w:rsidTr="00351027">
        <w:trPr>
          <w:trHeight w:val="570"/>
          <w:jc w:val="center"/>
        </w:trPr>
        <w:tc>
          <w:tcPr>
            <w:tcW w:w="0" w:type="auto"/>
            <w:vMerge/>
            <w:vAlign w:val="center"/>
            <w:hideMark/>
          </w:tcPr>
          <w:p w14:paraId="04C456AF" w14:textId="77777777" w:rsidR="00351027" w:rsidRDefault="00351027">
            <w:pPr>
              <w:widowControl/>
              <w:suppressAutoHyphens w:val="0"/>
              <w:spacing w:line="276" w:lineRule="auto"/>
              <w:rPr>
                <w:rFonts w:eastAsia="Calibri"/>
              </w:rPr>
            </w:pPr>
          </w:p>
        </w:tc>
        <w:tc>
          <w:tcPr>
            <w:tcW w:w="1573" w:type="dxa"/>
            <w:gridSpan w:val="2"/>
            <w:tcBorders>
              <w:top w:val="nil"/>
              <w:left w:val="single" w:sz="4" w:space="0" w:color="auto"/>
              <w:bottom w:val="single" w:sz="4" w:space="0" w:color="auto"/>
              <w:right w:val="single" w:sz="4" w:space="0" w:color="auto"/>
            </w:tcBorders>
            <w:vAlign w:val="center"/>
          </w:tcPr>
          <w:p w14:paraId="7B3E3430" w14:textId="77777777" w:rsidR="00351027" w:rsidRDefault="00351027">
            <w:pPr>
              <w:spacing w:line="276" w:lineRule="auto"/>
              <w:jc w:val="both"/>
              <w:rPr>
                <w:rFonts w:eastAsia="Calibri"/>
              </w:rPr>
            </w:pPr>
          </w:p>
        </w:tc>
      </w:tr>
      <w:tr w:rsidR="00351027" w14:paraId="1F93034F" w14:textId="77777777" w:rsidTr="00351027">
        <w:trPr>
          <w:gridAfter w:val="1"/>
          <w:wAfter w:w="8" w:type="dxa"/>
          <w:trHeight w:val="1040"/>
          <w:jc w:val="center"/>
        </w:trPr>
        <w:tc>
          <w:tcPr>
            <w:tcW w:w="5660" w:type="dxa"/>
            <w:tcBorders>
              <w:top w:val="single" w:sz="4" w:space="0" w:color="auto"/>
              <w:left w:val="single" w:sz="4" w:space="0" w:color="auto"/>
              <w:bottom w:val="single" w:sz="4" w:space="0" w:color="auto"/>
              <w:right w:val="single" w:sz="4" w:space="0" w:color="auto"/>
            </w:tcBorders>
            <w:noWrap/>
            <w:vAlign w:val="center"/>
            <w:hideMark/>
          </w:tcPr>
          <w:p w14:paraId="6CAE69BD" w14:textId="77777777" w:rsidR="00351027" w:rsidRDefault="00351027">
            <w:pPr>
              <w:spacing w:line="276" w:lineRule="auto"/>
              <w:jc w:val="both"/>
              <w:rPr>
                <w:rFonts w:eastAsia="Calibri"/>
                <w:b/>
                <w:bCs/>
                <w:u w:val="single"/>
              </w:rPr>
            </w:pPr>
            <w:r>
              <w:rPr>
                <w:rFonts w:eastAsia="Calibri"/>
                <w:b/>
                <w:bCs/>
                <w:u w:val="single"/>
              </w:rPr>
              <w:t xml:space="preserve">TRAVAUX </w:t>
            </w:r>
          </w:p>
          <w:p w14:paraId="7A1B7397" w14:textId="77777777" w:rsidR="00351027" w:rsidRDefault="00351027">
            <w:pPr>
              <w:spacing w:line="276" w:lineRule="auto"/>
              <w:jc w:val="both"/>
              <w:rPr>
                <w:rFonts w:eastAsia="Calibri"/>
                <w:b/>
                <w:bCs/>
              </w:rPr>
            </w:pPr>
            <w:r>
              <w:rPr>
                <w:rFonts w:eastAsia="Calibri"/>
                <w:b/>
                <w:bCs/>
              </w:rPr>
              <w:t>Voirie</w:t>
            </w:r>
          </w:p>
          <w:p w14:paraId="0A2E527B" w14:textId="77777777" w:rsidR="00351027" w:rsidRDefault="00351027">
            <w:pPr>
              <w:spacing w:line="276" w:lineRule="auto"/>
              <w:jc w:val="both"/>
              <w:rPr>
                <w:rFonts w:eastAsia="Calibri"/>
                <w:b/>
                <w:bCs/>
              </w:rPr>
            </w:pPr>
            <w:r>
              <w:rPr>
                <w:rFonts w:eastAsia="Calibri"/>
                <w:b/>
                <w:bCs/>
              </w:rPr>
              <w:t>Signalétique et bandes visuelles</w:t>
            </w:r>
          </w:p>
          <w:p w14:paraId="2E1EFE71" w14:textId="77777777" w:rsidR="00351027" w:rsidRDefault="00351027">
            <w:pPr>
              <w:spacing w:line="276" w:lineRule="auto"/>
              <w:jc w:val="both"/>
              <w:rPr>
                <w:rFonts w:eastAsia="Calibri"/>
                <w:b/>
                <w:bCs/>
              </w:rPr>
            </w:pPr>
            <w:r>
              <w:rPr>
                <w:rFonts w:eastAsia="Calibri"/>
                <w:b/>
                <w:bCs/>
              </w:rPr>
              <w:t xml:space="preserve"> </w:t>
            </w:r>
          </w:p>
          <w:p w14:paraId="76141302" w14:textId="77777777" w:rsidR="00351027" w:rsidRDefault="00351027">
            <w:pPr>
              <w:spacing w:line="276" w:lineRule="auto"/>
              <w:jc w:val="both"/>
              <w:rPr>
                <w:rFonts w:eastAsia="Calibri"/>
                <w:b/>
                <w:bCs/>
              </w:rPr>
            </w:pPr>
            <w:r>
              <w:rPr>
                <w:rFonts w:eastAsia="Calibri"/>
                <w:b/>
                <w:bCs/>
              </w:rPr>
              <w:t xml:space="preserve"> </w:t>
            </w:r>
          </w:p>
          <w:p w14:paraId="7B2A2B62" w14:textId="77777777" w:rsidR="00351027" w:rsidRDefault="00351027">
            <w:pPr>
              <w:spacing w:line="276" w:lineRule="auto"/>
              <w:jc w:val="both"/>
              <w:rPr>
                <w:rFonts w:eastAsia="Calibri"/>
                <w:b/>
                <w:bCs/>
              </w:rPr>
            </w:pPr>
            <w:r>
              <w:rPr>
                <w:rFonts w:eastAsia="Calibri"/>
                <w:b/>
                <w:bCs/>
              </w:rPr>
              <w:t xml:space="preserve"> </w:t>
            </w:r>
          </w:p>
        </w:tc>
        <w:tc>
          <w:tcPr>
            <w:tcW w:w="1565" w:type="dxa"/>
            <w:tcBorders>
              <w:top w:val="nil"/>
              <w:left w:val="nil"/>
              <w:bottom w:val="single" w:sz="4" w:space="0" w:color="auto"/>
              <w:right w:val="single" w:sz="4" w:space="0" w:color="auto"/>
            </w:tcBorders>
            <w:vAlign w:val="bottom"/>
          </w:tcPr>
          <w:p w14:paraId="1BCF51F4" w14:textId="77777777" w:rsidR="00351027" w:rsidRDefault="00351027">
            <w:pPr>
              <w:spacing w:line="276" w:lineRule="auto"/>
              <w:jc w:val="center"/>
              <w:rPr>
                <w:rFonts w:eastAsia="Calibri"/>
                <w:b/>
                <w:bCs/>
              </w:rPr>
            </w:pPr>
            <w:r>
              <w:rPr>
                <w:rFonts w:eastAsia="Calibri"/>
                <w:b/>
                <w:bCs/>
              </w:rPr>
              <w:t xml:space="preserve">   3 300.00</w:t>
            </w:r>
          </w:p>
          <w:p w14:paraId="7B87C126" w14:textId="77777777" w:rsidR="00351027" w:rsidRDefault="00351027">
            <w:pPr>
              <w:spacing w:line="276" w:lineRule="auto"/>
              <w:jc w:val="center"/>
              <w:rPr>
                <w:rFonts w:eastAsia="Calibri"/>
                <w:b/>
                <w:bCs/>
              </w:rPr>
            </w:pPr>
            <w:r>
              <w:rPr>
                <w:rFonts w:eastAsia="Calibri"/>
                <w:b/>
                <w:bCs/>
              </w:rPr>
              <w:t xml:space="preserve">      300.00</w:t>
            </w:r>
          </w:p>
          <w:p w14:paraId="2209C1E6" w14:textId="77777777" w:rsidR="00351027" w:rsidRDefault="00351027">
            <w:pPr>
              <w:spacing w:line="276" w:lineRule="auto"/>
              <w:jc w:val="center"/>
              <w:rPr>
                <w:rFonts w:eastAsia="Calibri"/>
                <w:b/>
                <w:bCs/>
              </w:rPr>
            </w:pPr>
          </w:p>
          <w:p w14:paraId="6B604807" w14:textId="77777777" w:rsidR="00351027" w:rsidRDefault="00351027">
            <w:pPr>
              <w:spacing w:line="276" w:lineRule="auto"/>
              <w:jc w:val="center"/>
              <w:rPr>
                <w:rFonts w:eastAsia="Calibri"/>
                <w:b/>
                <w:bCs/>
              </w:rPr>
            </w:pPr>
          </w:p>
          <w:p w14:paraId="67B82C93" w14:textId="77777777" w:rsidR="00351027" w:rsidRDefault="00351027">
            <w:pPr>
              <w:spacing w:line="276" w:lineRule="auto"/>
              <w:jc w:val="center"/>
              <w:rPr>
                <w:rFonts w:eastAsia="Calibri"/>
                <w:b/>
                <w:bCs/>
              </w:rPr>
            </w:pPr>
            <w:r>
              <w:rPr>
                <w:rFonts w:eastAsia="Calibri"/>
                <w:b/>
                <w:bCs/>
              </w:rPr>
              <w:t xml:space="preserve"> </w:t>
            </w:r>
          </w:p>
        </w:tc>
      </w:tr>
      <w:tr w:rsidR="00351027" w14:paraId="2B5331A3" w14:textId="77777777" w:rsidTr="00351027">
        <w:trPr>
          <w:gridAfter w:val="1"/>
          <w:wAfter w:w="8" w:type="dxa"/>
          <w:trHeight w:val="300"/>
          <w:jc w:val="center"/>
        </w:trPr>
        <w:tc>
          <w:tcPr>
            <w:tcW w:w="5660" w:type="dxa"/>
            <w:tcBorders>
              <w:top w:val="nil"/>
              <w:left w:val="single" w:sz="4" w:space="0" w:color="auto"/>
              <w:bottom w:val="single" w:sz="4" w:space="0" w:color="auto"/>
              <w:right w:val="nil"/>
            </w:tcBorders>
            <w:noWrap/>
            <w:vAlign w:val="bottom"/>
          </w:tcPr>
          <w:p w14:paraId="65F2A37F" w14:textId="77777777" w:rsidR="00351027" w:rsidRDefault="00351027">
            <w:pPr>
              <w:spacing w:line="276" w:lineRule="auto"/>
              <w:jc w:val="both"/>
              <w:rPr>
                <w:rFonts w:eastAsia="Calibri"/>
                <w:b/>
                <w:bCs/>
              </w:rPr>
            </w:pPr>
          </w:p>
          <w:p w14:paraId="28772903" w14:textId="77777777" w:rsidR="00351027" w:rsidRDefault="00351027">
            <w:pPr>
              <w:spacing w:line="276" w:lineRule="auto"/>
              <w:jc w:val="both"/>
              <w:rPr>
                <w:rFonts w:eastAsia="Calibri"/>
                <w:b/>
                <w:bCs/>
              </w:rPr>
            </w:pPr>
            <w:r>
              <w:rPr>
                <w:rFonts w:eastAsia="Calibri"/>
                <w:b/>
                <w:bCs/>
              </w:rPr>
              <w:t>TOTAL GENERAL H.T.</w:t>
            </w:r>
          </w:p>
          <w:p w14:paraId="7E6D24D0" w14:textId="77777777" w:rsidR="00351027" w:rsidRDefault="00351027">
            <w:pPr>
              <w:spacing w:line="276" w:lineRule="auto"/>
              <w:jc w:val="both"/>
              <w:rPr>
                <w:rFonts w:eastAsia="Calibri"/>
                <w:b/>
                <w:bCs/>
              </w:rPr>
            </w:pPr>
          </w:p>
        </w:tc>
        <w:tc>
          <w:tcPr>
            <w:tcW w:w="1565" w:type="dxa"/>
            <w:tcBorders>
              <w:top w:val="nil"/>
              <w:left w:val="single" w:sz="4" w:space="0" w:color="auto"/>
              <w:bottom w:val="single" w:sz="4" w:space="0" w:color="auto"/>
              <w:right w:val="single" w:sz="4" w:space="0" w:color="auto"/>
            </w:tcBorders>
            <w:noWrap/>
            <w:vAlign w:val="bottom"/>
          </w:tcPr>
          <w:p w14:paraId="3C2A3FC4" w14:textId="77777777" w:rsidR="00351027" w:rsidRDefault="00351027">
            <w:pPr>
              <w:spacing w:line="276" w:lineRule="auto"/>
              <w:jc w:val="center"/>
              <w:rPr>
                <w:rFonts w:eastAsia="Calibri"/>
                <w:b/>
                <w:bCs/>
              </w:rPr>
            </w:pPr>
            <w:r>
              <w:rPr>
                <w:rFonts w:eastAsia="Calibri"/>
                <w:b/>
                <w:bCs/>
              </w:rPr>
              <w:t xml:space="preserve"> 3 600.00</w:t>
            </w:r>
          </w:p>
          <w:p w14:paraId="3BDD13F3" w14:textId="77777777" w:rsidR="00351027" w:rsidRDefault="00351027">
            <w:pPr>
              <w:spacing w:line="276" w:lineRule="auto"/>
              <w:jc w:val="center"/>
              <w:rPr>
                <w:rFonts w:eastAsia="Calibri"/>
                <w:b/>
                <w:bCs/>
              </w:rPr>
            </w:pPr>
          </w:p>
        </w:tc>
      </w:tr>
      <w:tr w:rsidR="00351027" w14:paraId="0AE455A8" w14:textId="77777777" w:rsidTr="00351027">
        <w:trPr>
          <w:gridAfter w:val="1"/>
          <w:wAfter w:w="8" w:type="dxa"/>
          <w:trHeight w:val="300"/>
          <w:jc w:val="center"/>
        </w:trPr>
        <w:tc>
          <w:tcPr>
            <w:tcW w:w="5660" w:type="dxa"/>
            <w:tcBorders>
              <w:top w:val="nil"/>
              <w:left w:val="single" w:sz="4" w:space="0" w:color="auto"/>
              <w:bottom w:val="single" w:sz="4" w:space="0" w:color="auto"/>
              <w:right w:val="nil"/>
            </w:tcBorders>
            <w:noWrap/>
            <w:vAlign w:val="bottom"/>
          </w:tcPr>
          <w:p w14:paraId="31A40452" w14:textId="77777777" w:rsidR="00351027" w:rsidRDefault="00351027">
            <w:pPr>
              <w:spacing w:line="276" w:lineRule="auto"/>
              <w:jc w:val="both"/>
              <w:rPr>
                <w:rFonts w:eastAsia="Calibri"/>
                <w:b/>
              </w:rPr>
            </w:pPr>
          </w:p>
          <w:p w14:paraId="7C4689EA" w14:textId="77777777" w:rsidR="00351027" w:rsidRDefault="00351027">
            <w:pPr>
              <w:spacing w:line="276" w:lineRule="auto"/>
              <w:jc w:val="both"/>
              <w:rPr>
                <w:rFonts w:eastAsia="Calibri"/>
                <w:b/>
              </w:rPr>
            </w:pPr>
            <w:r>
              <w:rPr>
                <w:rFonts w:eastAsia="Calibri"/>
                <w:b/>
              </w:rPr>
              <w:t>TOTAL GENERAL TTC</w:t>
            </w:r>
          </w:p>
          <w:p w14:paraId="3925C4D4" w14:textId="77777777" w:rsidR="00351027" w:rsidRDefault="00351027">
            <w:pPr>
              <w:spacing w:line="276" w:lineRule="auto"/>
              <w:jc w:val="both"/>
              <w:rPr>
                <w:rFonts w:eastAsia="Calibri"/>
                <w:b/>
                <w:bCs/>
              </w:rPr>
            </w:pPr>
          </w:p>
        </w:tc>
        <w:tc>
          <w:tcPr>
            <w:tcW w:w="1565" w:type="dxa"/>
            <w:tcBorders>
              <w:top w:val="nil"/>
              <w:left w:val="single" w:sz="4" w:space="0" w:color="auto"/>
              <w:bottom w:val="single" w:sz="4" w:space="0" w:color="auto"/>
              <w:right w:val="single" w:sz="4" w:space="0" w:color="auto"/>
            </w:tcBorders>
            <w:noWrap/>
            <w:vAlign w:val="bottom"/>
          </w:tcPr>
          <w:p w14:paraId="78FCC55D" w14:textId="77777777" w:rsidR="00351027" w:rsidRDefault="00351027">
            <w:pPr>
              <w:spacing w:line="276" w:lineRule="auto"/>
              <w:jc w:val="center"/>
              <w:rPr>
                <w:rFonts w:eastAsia="Calibri"/>
                <w:b/>
              </w:rPr>
            </w:pPr>
            <w:r>
              <w:rPr>
                <w:rFonts w:eastAsia="Calibri"/>
                <w:b/>
              </w:rPr>
              <w:t>4 320.00</w:t>
            </w:r>
          </w:p>
          <w:p w14:paraId="142C8483" w14:textId="77777777" w:rsidR="00351027" w:rsidRDefault="00351027">
            <w:pPr>
              <w:spacing w:line="276" w:lineRule="auto"/>
              <w:jc w:val="center"/>
              <w:rPr>
                <w:rFonts w:eastAsia="Calibri"/>
                <w:b/>
                <w:bCs/>
              </w:rPr>
            </w:pPr>
          </w:p>
        </w:tc>
      </w:tr>
    </w:tbl>
    <w:p w14:paraId="74B6CD1E" w14:textId="77777777" w:rsidR="00351027" w:rsidRDefault="00351027" w:rsidP="00351027">
      <w:pPr>
        <w:jc w:val="both"/>
      </w:pPr>
    </w:p>
    <w:p w14:paraId="23E7F5DB" w14:textId="77777777" w:rsidR="00351027" w:rsidRDefault="00351027" w:rsidP="00351027">
      <w:pPr>
        <w:jc w:val="both"/>
      </w:pPr>
    </w:p>
    <w:p w14:paraId="14CF9313" w14:textId="77777777" w:rsidR="00351027" w:rsidRDefault="00351027" w:rsidP="00351027">
      <w:pPr>
        <w:jc w:val="both"/>
      </w:pPr>
    </w:p>
    <w:tbl>
      <w:tblPr>
        <w:tblW w:w="7233" w:type="dxa"/>
        <w:jc w:val="center"/>
        <w:tblCellMar>
          <w:left w:w="70" w:type="dxa"/>
          <w:right w:w="70" w:type="dxa"/>
        </w:tblCellMar>
        <w:tblLook w:val="04A0" w:firstRow="1" w:lastRow="0" w:firstColumn="1" w:lastColumn="0" w:noHBand="0" w:noVBand="1"/>
      </w:tblPr>
      <w:tblGrid>
        <w:gridCol w:w="5660"/>
        <w:gridCol w:w="1565"/>
        <w:gridCol w:w="8"/>
      </w:tblGrid>
      <w:tr w:rsidR="00351027" w14:paraId="3BA39D1F" w14:textId="77777777" w:rsidTr="00351027">
        <w:trPr>
          <w:trHeight w:val="285"/>
          <w:jc w:val="center"/>
        </w:trPr>
        <w:tc>
          <w:tcPr>
            <w:tcW w:w="5660" w:type="dxa"/>
            <w:vMerge w:val="restart"/>
            <w:noWrap/>
            <w:vAlign w:val="bottom"/>
          </w:tcPr>
          <w:p w14:paraId="7A4A026F" w14:textId="77777777" w:rsidR="00351027" w:rsidRDefault="00351027">
            <w:pPr>
              <w:spacing w:line="276" w:lineRule="auto"/>
              <w:jc w:val="center"/>
              <w:rPr>
                <w:rFonts w:eastAsia="Calibri"/>
                <w:i/>
                <w:szCs w:val="24"/>
              </w:rPr>
            </w:pPr>
            <w:r>
              <w:rPr>
                <w:rFonts w:eastAsia="Calibri"/>
                <w:i/>
                <w:szCs w:val="24"/>
              </w:rPr>
              <w:t>Ancienne Ecole de Lubac</w:t>
            </w:r>
          </w:p>
          <w:p w14:paraId="044C67EB" w14:textId="77777777" w:rsidR="00351027" w:rsidRDefault="00351027">
            <w:pPr>
              <w:spacing w:line="276" w:lineRule="auto"/>
              <w:jc w:val="center"/>
              <w:rPr>
                <w:rFonts w:eastAsia="Calibri"/>
              </w:rPr>
            </w:pPr>
          </w:p>
        </w:tc>
        <w:tc>
          <w:tcPr>
            <w:tcW w:w="1573" w:type="dxa"/>
            <w:gridSpan w:val="2"/>
            <w:tcBorders>
              <w:top w:val="single" w:sz="4" w:space="0" w:color="auto"/>
              <w:left w:val="single" w:sz="4" w:space="0" w:color="auto"/>
              <w:bottom w:val="nil"/>
              <w:right w:val="single" w:sz="4" w:space="0" w:color="auto"/>
            </w:tcBorders>
            <w:vAlign w:val="center"/>
            <w:hideMark/>
          </w:tcPr>
          <w:p w14:paraId="023B6523" w14:textId="77777777" w:rsidR="00351027" w:rsidRDefault="00351027">
            <w:pPr>
              <w:spacing w:line="276" w:lineRule="auto"/>
              <w:jc w:val="center"/>
              <w:rPr>
                <w:rFonts w:eastAsia="Calibri"/>
                <w:b/>
              </w:rPr>
            </w:pPr>
            <w:r>
              <w:rPr>
                <w:rFonts w:eastAsia="Calibri"/>
                <w:b/>
              </w:rPr>
              <w:t>Montant</w:t>
            </w:r>
          </w:p>
        </w:tc>
      </w:tr>
      <w:tr w:rsidR="00351027" w14:paraId="1D8DCB6F" w14:textId="77777777" w:rsidTr="00351027">
        <w:trPr>
          <w:trHeight w:val="285"/>
          <w:jc w:val="center"/>
        </w:trPr>
        <w:tc>
          <w:tcPr>
            <w:tcW w:w="0" w:type="auto"/>
            <w:vMerge/>
            <w:vAlign w:val="center"/>
            <w:hideMark/>
          </w:tcPr>
          <w:p w14:paraId="0ECF8AF4" w14:textId="77777777" w:rsidR="00351027" w:rsidRDefault="00351027">
            <w:pPr>
              <w:widowControl/>
              <w:suppressAutoHyphens w:val="0"/>
              <w:spacing w:line="276" w:lineRule="auto"/>
              <w:rPr>
                <w:rFonts w:eastAsia="Calibri"/>
              </w:rPr>
            </w:pPr>
          </w:p>
        </w:tc>
        <w:tc>
          <w:tcPr>
            <w:tcW w:w="1573" w:type="dxa"/>
            <w:gridSpan w:val="2"/>
            <w:tcBorders>
              <w:top w:val="nil"/>
              <w:left w:val="single" w:sz="4" w:space="0" w:color="auto"/>
              <w:bottom w:val="nil"/>
              <w:right w:val="single" w:sz="4" w:space="0" w:color="auto"/>
            </w:tcBorders>
            <w:vAlign w:val="center"/>
            <w:hideMark/>
          </w:tcPr>
          <w:p w14:paraId="4B127135" w14:textId="77777777" w:rsidR="00351027" w:rsidRDefault="00351027">
            <w:pPr>
              <w:spacing w:line="276" w:lineRule="auto"/>
              <w:jc w:val="center"/>
              <w:rPr>
                <w:rFonts w:eastAsia="Calibri"/>
                <w:b/>
              </w:rPr>
            </w:pPr>
            <w:proofErr w:type="gramStart"/>
            <w:r>
              <w:rPr>
                <w:rFonts w:eastAsia="Calibri"/>
                <w:b/>
              </w:rPr>
              <w:t>en</w:t>
            </w:r>
            <w:proofErr w:type="gramEnd"/>
            <w:r>
              <w:rPr>
                <w:rFonts w:eastAsia="Calibri"/>
                <w:b/>
              </w:rPr>
              <w:t xml:space="preserve"> Euros</w:t>
            </w:r>
          </w:p>
        </w:tc>
      </w:tr>
      <w:tr w:rsidR="00351027" w14:paraId="492C41CD" w14:textId="77777777" w:rsidTr="00351027">
        <w:trPr>
          <w:trHeight w:val="68"/>
          <w:jc w:val="center"/>
        </w:trPr>
        <w:tc>
          <w:tcPr>
            <w:tcW w:w="0" w:type="auto"/>
            <w:vMerge/>
            <w:vAlign w:val="center"/>
            <w:hideMark/>
          </w:tcPr>
          <w:p w14:paraId="63C2183F" w14:textId="77777777" w:rsidR="00351027" w:rsidRDefault="00351027">
            <w:pPr>
              <w:widowControl/>
              <w:suppressAutoHyphens w:val="0"/>
              <w:spacing w:line="276" w:lineRule="auto"/>
              <w:rPr>
                <w:rFonts w:eastAsia="Calibri"/>
              </w:rPr>
            </w:pPr>
          </w:p>
        </w:tc>
        <w:tc>
          <w:tcPr>
            <w:tcW w:w="1573" w:type="dxa"/>
            <w:gridSpan w:val="2"/>
            <w:tcBorders>
              <w:top w:val="nil"/>
              <w:left w:val="single" w:sz="4" w:space="0" w:color="auto"/>
              <w:bottom w:val="single" w:sz="4" w:space="0" w:color="auto"/>
              <w:right w:val="single" w:sz="4" w:space="0" w:color="auto"/>
            </w:tcBorders>
            <w:vAlign w:val="center"/>
          </w:tcPr>
          <w:p w14:paraId="28290833" w14:textId="77777777" w:rsidR="00351027" w:rsidRDefault="00351027">
            <w:pPr>
              <w:spacing w:line="276" w:lineRule="auto"/>
              <w:jc w:val="both"/>
              <w:rPr>
                <w:rFonts w:eastAsia="Calibri"/>
              </w:rPr>
            </w:pPr>
          </w:p>
        </w:tc>
      </w:tr>
      <w:tr w:rsidR="00351027" w14:paraId="0D591961" w14:textId="77777777" w:rsidTr="00351027">
        <w:trPr>
          <w:gridAfter w:val="1"/>
          <w:wAfter w:w="8" w:type="dxa"/>
          <w:trHeight w:val="941"/>
          <w:jc w:val="center"/>
        </w:trPr>
        <w:tc>
          <w:tcPr>
            <w:tcW w:w="5660" w:type="dxa"/>
            <w:tcBorders>
              <w:top w:val="single" w:sz="4" w:space="0" w:color="auto"/>
              <w:left w:val="single" w:sz="4" w:space="0" w:color="auto"/>
              <w:bottom w:val="single" w:sz="4" w:space="0" w:color="auto"/>
              <w:right w:val="single" w:sz="4" w:space="0" w:color="auto"/>
            </w:tcBorders>
            <w:noWrap/>
            <w:vAlign w:val="center"/>
          </w:tcPr>
          <w:p w14:paraId="41E534EE" w14:textId="77777777" w:rsidR="00351027" w:rsidRDefault="00351027">
            <w:pPr>
              <w:spacing w:line="276" w:lineRule="auto"/>
              <w:jc w:val="both"/>
              <w:rPr>
                <w:rFonts w:eastAsia="Calibri"/>
                <w:b/>
                <w:bCs/>
                <w:u w:val="single"/>
              </w:rPr>
            </w:pPr>
            <w:r>
              <w:rPr>
                <w:rFonts w:eastAsia="Calibri"/>
                <w:b/>
                <w:bCs/>
                <w:u w:val="single"/>
              </w:rPr>
              <w:t xml:space="preserve">TRAVAUX </w:t>
            </w:r>
          </w:p>
          <w:p w14:paraId="112C780A" w14:textId="77777777" w:rsidR="00351027" w:rsidRDefault="00351027">
            <w:pPr>
              <w:spacing w:line="276" w:lineRule="auto"/>
              <w:jc w:val="both"/>
              <w:rPr>
                <w:rFonts w:eastAsia="Calibri"/>
                <w:b/>
                <w:bCs/>
              </w:rPr>
            </w:pPr>
            <w:r>
              <w:rPr>
                <w:rFonts w:eastAsia="Calibri"/>
                <w:b/>
                <w:bCs/>
              </w:rPr>
              <w:t>Voirie</w:t>
            </w:r>
          </w:p>
          <w:p w14:paraId="7205C87C" w14:textId="77777777" w:rsidR="00351027" w:rsidRDefault="00351027">
            <w:pPr>
              <w:spacing w:line="276" w:lineRule="auto"/>
              <w:jc w:val="both"/>
              <w:rPr>
                <w:rFonts w:eastAsia="Calibri"/>
                <w:b/>
                <w:bCs/>
              </w:rPr>
            </w:pPr>
            <w:r>
              <w:rPr>
                <w:rFonts w:eastAsia="Calibri"/>
                <w:b/>
                <w:bCs/>
              </w:rPr>
              <w:t xml:space="preserve"> Signalétique et bandes visuelles</w:t>
            </w:r>
          </w:p>
          <w:p w14:paraId="62E9275E" w14:textId="77777777" w:rsidR="00351027" w:rsidRDefault="00351027">
            <w:pPr>
              <w:spacing w:line="276" w:lineRule="auto"/>
              <w:jc w:val="both"/>
              <w:rPr>
                <w:rFonts w:eastAsia="Calibri"/>
                <w:b/>
                <w:bCs/>
              </w:rPr>
            </w:pPr>
            <w:r>
              <w:rPr>
                <w:rFonts w:eastAsia="Calibri"/>
                <w:b/>
                <w:bCs/>
              </w:rPr>
              <w:t>Travaux de menuiseries</w:t>
            </w:r>
          </w:p>
          <w:p w14:paraId="259837C3" w14:textId="77777777" w:rsidR="00351027" w:rsidRDefault="00351027">
            <w:pPr>
              <w:spacing w:line="276" w:lineRule="auto"/>
              <w:jc w:val="both"/>
              <w:rPr>
                <w:rFonts w:eastAsia="Calibri"/>
                <w:b/>
                <w:bCs/>
              </w:rPr>
            </w:pPr>
          </w:p>
        </w:tc>
        <w:tc>
          <w:tcPr>
            <w:tcW w:w="1565" w:type="dxa"/>
            <w:tcBorders>
              <w:top w:val="nil"/>
              <w:left w:val="nil"/>
              <w:bottom w:val="single" w:sz="4" w:space="0" w:color="auto"/>
              <w:right w:val="single" w:sz="4" w:space="0" w:color="auto"/>
            </w:tcBorders>
            <w:vAlign w:val="bottom"/>
          </w:tcPr>
          <w:p w14:paraId="5B9FFBEB" w14:textId="77777777" w:rsidR="00351027" w:rsidRDefault="00351027">
            <w:pPr>
              <w:spacing w:line="276" w:lineRule="auto"/>
              <w:jc w:val="center"/>
              <w:rPr>
                <w:rFonts w:eastAsia="Calibri"/>
                <w:b/>
                <w:bCs/>
              </w:rPr>
            </w:pPr>
            <w:r>
              <w:rPr>
                <w:rFonts w:eastAsia="Calibri"/>
                <w:b/>
                <w:bCs/>
              </w:rPr>
              <w:t>900.00</w:t>
            </w:r>
          </w:p>
          <w:p w14:paraId="23905C89" w14:textId="77777777" w:rsidR="00351027" w:rsidRDefault="00351027">
            <w:pPr>
              <w:spacing w:line="276" w:lineRule="auto"/>
              <w:jc w:val="center"/>
              <w:rPr>
                <w:rFonts w:eastAsia="Calibri"/>
                <w:b/>
                <w:bCs/>
              </w:rPr>
            </w:pPr>
            <w:r>
              <w:rPr>
                <w:rFonts w:eastAsia="Calibri"/>
                <w:b/>
                <w:bCs/>
              </w:rPr>
              <w:t>600.00</w:t>
            </w:r>
          </w:p>
          <w:p w14:paraId="743AB867" w14:textId="77777777" w:rsidR="00351027" w:rsidRDefault="00351027">
            <w:pPr>
              <w:spacing w:line="276" w:lineRule="auto"/>
              <w:jc w:val="center"/>
              <w:rPr>
                <w:rFonts w:eastAsia="Calibri"/>
                <w:b/>
                <w:bCs/>
              </w:rPr>
            </w:pPr>
            <w:r>
              <w:rPr>
                <w:rFonts w:eastAsia="Calibri"/>
                <w:b/>
                <w:bCs/>
              </w:rPr>
              <w:t>200.00</w:t>
            </w:r>
          </w:p>
          <w:p w14:paraId="0BC12FF2" w14:textId="77777777" w:rsidR="00351027" w:rsidRDefault="00351027">
            <w:pPr>
              <w:spacing w:line="276" w:lineRule="auto"/>
              <w:jc w:val="center"/>
              <w:rPr>
                <w:rFonts w:eastAsia="Calibri"/>
                <w:b/>
                <w:bCs/>
              </w:rPr>
            </w:pPr>
          </w:p>
        </w:tc>
      </w:tr>
      <w:tr w:rsidR="00351027" w14:paraId="34F8661F" w14:textId="77777777" w:rsidTr="00351027">
        <w:trPr>
          <w:gridAfter w:val="1"/>
          <w:wAfter w:w="8" w:type="dxa"/>
          <w:trHeight w:val="300"/>
          <w:jc w:val="center"/>
        </w:trPr>
        <w:tc>
          <w:tcPr>
            <w:tcW w:w="5660" w:type="dxa"/>
            <w:tcBorders>
              <w:top w:val="nil"/>
              <w:left w:val="single" w:sz="4" w:space="0" w:color="auto"/>
              <w:bottom w:val="single" w:sz="4" w:space="0" w:color="auto"/>
              <w:right w:val="nil"/>
            </w:tcBorders>
            <w:noWrap/>
            <w:vAlign w:val="bottom"/>
          </w:tcPr>
          <w:p w14:paraId="2E2F5623" w14:textId="77777777" w:rsidR="00351027" w:rsidRDefault="00351027">
            <w:pPr>
              <w:spacing w:line="276" w:lineRule="auto"/>
              <w:jc w:val="both"/>
              <w:rPr>
                <w:rFonts w:eastAsia="Calibri"/>
                <w:b/>
                <w:bCs/>
              </w:rPr>
            </w:pPr>
          </w:p>
          <w:p w14:paraId="69084385" w14:textId="77777777" w:rsidR="00351027" w:rsidRDefault="00351027">
            <w:pPr>
              <w:spacing w:line="276" w:lineRule="auto"/>
              <w:jc w:val="both"/>
              <w:rPr>
                <w:rFonts w:eastAsia="Calibri"/>
                <w:b/>
                <w:bCs/>
              </w:rPr>
            </w:pPr>
            <w:r>
              <w:rPr>
                <w:rFonts w:eastAsia="Calibri"/>
                <w:b/>
                <w:bCs/>
              </w:rPr>
              <w:t>TOTAL GENERAL H.T.</w:t>
            </w:r>
          </w:p>
          <w:p w14:paraId="7D13381A" w14:textId="77777777" w:rsidR="00351027" w:rsidRDefault="00351027">
            <w:pPr>
              <w:spacing w:line="276" w:lineRule="auto"/>
              <w:jc w:val="both"/>
              <w:rPr>
                <w:rFonts w:eastAsia="Calibri"/>
                <w:b/>
                <w:bCs/>
              </w:rPr>
            </w:pPr>
          </w:p>
        </w:tc>
        <w:tc>
          <w:tcPr>
            <w:tcW w:w="1565" w:type="dxa"/>
            <w:tcBorders>
              <w:top w:val="nil"/>
              <w:left w:val="single" w:sz="4" w:space="0" w:color="auto"/>
              <w:bottom w:val="single" w:sz="4" w:space="0" w:color="auto"/>
              <w:right w:val="single" w:sz="4" w:space="0" w:color="auto"/>
            </w:tcBorders>
            <w:noWrap/>
            <w:vAlign w:val="bottom"/>
          </w:tcPr>
          <w:p w14:paraId="655C4823" w14:textId="77777777" w:rsidR="00351027" w:rsidRDefault="00351027">
            <w:pPr>
              <w:spacing w:line="276" w:lineRule="auto"/>
              <w:jc w:val="center"/>
              <w:rPr>
                <w:rFonts w:eastAsia="Calibri"/>
                <w:b/>
                <w:bCs/>
              </w:rPr>
            </w:pPr>
          </w:p>
          <w:p w14:paraId="204848F3" w14:textId="77777777" w:rsidR="00351027" w:rsidRDefault="00351027">
            <w:pPr>
              <w:spacing w:line="276" w:lineRule="auto"/>
              <w:jc w:val="center"/>
              <w:rPr>
                <w:rFonts w:eastAsia="Calibri"/>
                <w:b/>
                <w:bCs/>
              </w:rPr>
            </w:pPr>
            <w:r>
              <w:rPr>
                <w:rFonts w:eastAsia="Calibri"/>
                <w:b/>
                <w:bCs/>
              </w:rPr>
              <w:t xml:space="preserve">1 700.00 </w:t>
            </w:r>
          </w:p>
          <w:p w14:paraId="10234AC7" w14:textId="77777777" w:rsidR="00351027" w:rsidRDefault="00351027">
            <w:pPr>
              <w:spacing w:line="276" w:lineRule="auto"/>
              <w:jc w:val="center"/>
              <w:rPr>
                <w:rFonts w:eastAsia="Calibri"/>
                <w:b/>
                <w:bCs/>
              </w:rPr>
            </w:pPr>
          </w:p>
        </w:tc>
      </w:tr>
      <w:tr w:rsidR="00351027" w14:paraId="7DF896F4" w14:textId="77777777" w:rsidTr="00351027">
        <w:trPr>
          <w:gridAfter w:val="1"/>
          <w:wAfter w:w="8" w:type="dxa"/>
          <w:trHeight w:val="300"/>
          <w:jc w:val="center"/>
        </w:trPr>
        <w:tc>
          <w:tcPr>
            <w:tcW w:w="5660" w:type="dxa"/>
            <w:tcBorders>
              <w:top w:val="nil"/>
              <w:left w:val="single" w:sz="4" w:space="0" w:color="auto"/>
              <w:bottom w:val="single" w:sz="4" w:space="0" w:color="auto"/>
              <w:right w:val="nil"/>
            </w:tcBorders>
            <w:noWrap/>
            <w:vAlign w:val="bottom"/>
          </w:tcPr>
          <w:p w14:paraId="38728516" w14:textId="77777777" w:rsidR="00351027" w:rsidRDefault="00351027">
            <w:pPr>
              <w:spacing w:line="276" w:lineRule="auto"/>
              <w:jc w:val="both"/>
              <w:rPr>
                <w:rFonts w:eastAsia="Calibri"/>
                <w:b/>
              </w:rPr>
            </w:pPr>
          </w:p>
          <w:p w14:paraId="1C685DF5" w14:textId="77777777" w:rsidR="00351027" w:rsidRDefault="00351027">
            <w:pPr>
              <w:spacing w:line="276" w:lineRule="auto"/>
              <w:jc w:val="both"/>
              <w:rPr>
                <w:rFonts w:eastAsia="Calibri"/>
                <w:b/>
              </w:rPr>
            </w:pPr>
            <w:r>
              <w:rPr>
                <w:rFonts w:eastAsia="Calibri"/>
                <w:b/>
              </w:rPr>
              <w:t>TOTAL GENERAL TTC</w:t>
            </w:r>
          </w:p>
          <w:p w14:paraId="6AE945FC" w14:textId="77777777" w:rsidR="00351027" w:rsidRDefault="00351027">
            <w:pPr>
              <w:spacing w:line="276" w:lineRule="auto"/>
              <w:jc w:val="both"/>
              <w:rPr>
                <w:rFonts w:eastAsia="Calibri"/>
                <w:b/>
                <w:bCs/>
              </w:rPr>
            </w:pPr>
          </w:p>
        </w:tc>
        <w:tc>
          <w:tcPr>
            <w:tcW w:w="1565" w:type="dxa"/>
            <w:tcBorders>
              <w:top w:val="nil"/>
              <w:left w:val="single" w:sz="4" w:space="0" w:color="auto"/>
              <w:bottom w:val="single" w:sz="4" w:space="0" w:color="auto"/>
              <w:right w:val="single" w:sz="4" w:space="0" w:color="auto"/>
            </w:tcBorders>
            <w:noWrap/>
            <w:vAlign w:val="bottom"/>
          </w:tcPr>
          <w:p w14:paraId="122EC76A" w14:textId="77777777" w:rsidR="00351027" w:rsidRDefault="00351027">
            <w:pPr>
              <w:spacing w:line="276" w:lineRule="auto"/>
              <w:jc w:val="center"/>
              <w:rPr>
                <w:rFonts w:eastAsia="Calibri"/>
                <w:b/>
              </w:rPr>
            </w:pPr>
            <w:r>
              <w:rPr>
                <w:rFonts w:eastAsia="Calibri"/>
                <w:b/>
              </w:rPr>
              <w:t xml:space="preserve">2 040.00 </w:t>
            </w:r>
          </w:p>
          <w:p w14:paraId="27A4F285" w14:textId="77777777" w:rsidR="00351027" w:rsidRDefault="00351027">
            <w:pPr>
              <w:spacing w:line="276" w:lineRule="auto"/>
              <w:jc w:val="center"/>
              <w:rPr>
                <w:rFonts w:eastAsia="Calibri"/>
                <w:b/>
                <w:bCs/>
              </w:rPr>
            </w:pPr>
          </w:p>
        </w:tc>
      </w:tr>
    </w:tbl>
    <w:p w14:paraId="44C40926" w14:textId="77777777" w:rsidR="00351027" w:rsidRDefault="00351027" w:rsidP="00351027">
      <w:pPr>
        <w:jc w:val="both"/>
      </w:pPr>
    </w:p>
    <w:p w14:paraId="2F9FD00C" w14:textId="77777777" w:rsidR="00351027" w:rsidRDefault="00351027" w:rsidP="00351027">
      <w:pPr>
        <w:jc w:val="both"/>
      </w:pPr>
    </w:p>
    <w:p w14:paraId="20FD1CA6" w14:textId="77777777" w:rsidR="00351027" w:rsidRDefault="00351027" w:rsidP="00351027">
      <w:pPr>
        <w:jc w:val="both"/>
      </w:pPr>
    </w:p>
    <w:p w14:paraId="2940E04D" w14:textId="77777777" w:rsidR="00351027" w:rsidRDefault="00351027" w:rsidP="00351027">
      <w:pPr>
        <w:jc w:val="both"/>
      </w:pPr>
      <w:r>
        <w:tab/>
        <w:t>Ce projet peut faire l’objet d’un financement au titre de 2022 dans le cadre de la Dotation d’Equipement des Territoires Ruraux (DETR) ou de la Dotation de Soutien à l’Investissement (DSIL) suivant le plan de financement prévisionnel suivant :</w:t>
      </w:r>
    </w:p>
    <w:p w14:paraId="38E9B534" w14:textId="77777777" w:rsidR="00351027" w:rsidRDefault="00351027" w:rsidP="00351027">
      <w:pPr>
        <w:jc w:val="both"/>
      </w:pPr>
    </w:p>
    <w:p w14:paraId="78D94D73" w14:textId="77777777" w:rsidR="00351027" w:rsidRDefault="00351027" w:rsidP="00351027">
      <w:pPr>
        <w:rPr>
          <w:szCs w:val="24"/>
        </w:rPr>
      </w:pPr>
    </w:p>
    <w:tbl>
      <w:tblPr>
        <w:tblW w:w="9980" w:type="dxa"/>
        <w:jc w:val="center"/>
        <w:tblCellMar>
          <w:left w:w="70" w:type="dxa"/>
          <w:right w:w="70" w:type="dxa"/>
        </w:tblCellMar>
        <w:tblLook w:val="04A0" w:firstRow="1" w:lastRow="0" w:firstColumn="1" w:lastColumn="0" w:noHBand="0" w:noVBand="1"/>
      </w:tblPr>
      <w:tblGrid>
        <w:gridCol w:w="5983"/>
        <w:gridCol w:w="2137"/>
        <w:gridCol w:w="1860"/>
      </w:tblGrid>
      <w:tr w:rsidR="00351027" w14:paraId="35077746" w14:textId="77777777" w:rsidTr="00351027">
        <w:trPr>
          <w:trHeight w:val="300"/>
          <w:jc w:val="center"/>
        </w:trPr>
        <w:tc>
          <w:tcPr>
            <w:tcW w:w="9980" w:type="dxa"/>
            <w:gridSpan w:val="3"/>
            <w:noWrap/>
            <w:vAlign w:val="bottom"/>
            <w:hideMark/>
          </w:tcPr>
          <w:p w14:paraId="437D3282" w14:textId="77777777" w:rsidR="00351027" w:rsidRDefault="00351027">
            <w:pPr>
              <w:spacing w:line="276" w:lineRule="auto"/>
              <w:jc w:val="center"/>
              <w:rPr>
                <w:b/>
                <w:bCs/>
              </w:rPr>
            </w:pPr>
            <w:r>
              <w:rPr>
                <w:b/>
                <w:bCs/>
              </w:rPr>
              <w:t>PLAN DE FINANCEMENT PREVISIONNEL</w:t>
            </w:r>
          </w:p>
        </w:tc>
      </w:tr>
      <w:tr w:rsidR="00351027" w14:paraId="579AD997" w14:textId="77777777" w:rsidTr="00351027">
        <w:trPr>
          <w:trHeight w:val="300"/>
          <w:jc w:val="center"/>
        </w:trPr>
        <w:tc>
          <w:tcPr>
            <w:tcW w:w="9980" w:type="dxa"/>
            <w:gridSpan w:val="3"/>
            <w:noWrap/>
            <w:vAlign w:val="bottom"/>
            <w:hideMark/>
          </w:tcPr>
          <w:p w14:paraId="7A778E4B" w14:textId="77777777" w:rsidR="00351027" w:rsidRDefault="00351027">
            <w:pPr>
              <w:spacing w:line="276" w:lineRule="auto"/>
              <w:jc w:val="center"/>
              <w:rPr>
                <w:b/>
                <w:bCs/>
              </w:rPr>
            </w:pPr>
            <w:r>
              <w:rPr>
                <w:b/>
                <w:bCs/>
              </w:rPr>
              <w:t>TRAVAUX DE MISE EN ACCESSIBILITE DES ERP/IOP– CIMETIERE – BOULODROME – ANCIENNE ECOLE DE LUBAC</w:t>
            </w:r>
          </w:p>
        </w:tc>
      </w:tr>
      <w:tr w:rsidR="00351027" w14:paraId="037F810D" w14:textId="77777777" w:rsidTr="00351027">
        <w:trPr>
          <w:trHeight w:val="300"/>
          <w:jc w:val="center"/>
        </w:trPr>
        <w:tc>
          <w:tcPr>
            <w:tcW w:w="5983" w:type="dxa"/>
            <w:noWrap/>
            <w:vAlign w:val="bottom"/>
            <w:hideMark/>
          </w:tcPr>
          <w:p w14:paraId="6A9A69EB" w14:textId="77777777" w:rsidR="00351027" w:rsidRDefault="00351027">
            <w:pPr>
              <w:rPr>
                <w:b/>
                <w:bCs/>
              </w:rPr>
            </w:pPr>
          </w:p>
        </w:tc>
        <w:tc>
          <w:tcPr>
            <w:tcW w:w="2137" w:type="dxa"/>
            <w:noWrap/>
            <w:vAlign w:val="bottom"/>
            <w:hideMark/>
          </w:tcPr>
          <w:p w14:paraId="40DE4412" w14:textId="77777777" w:rsidR="00351027" w:rsidRDefault="00351027">
            <w:pPr>
              <w:widowControl/>
              <w:suppressAutoHyphens w:val="0"/>
              <w:spacing w:line="276" w:lineRule="auto"/>
              <w:rPr>
                <w:rFonts w:asciiTheme="minorHAnsi" w:eastAsiaTheme="minorHAnsi" w:hAnsiTheme="minorHAnsi" w:cstheme="minorBidi"/>
                <w:sz w:val="20"/>
                <w:lang w:eastAsia="fr-FR"/>
              </w:rPr>
            </w:pPr>
          </w:p>
        </w:tc>
        <w:tc>
          <w:tcPr>
            <w:tcW w:w="1860" w:type="dxa"/>
            <w:noWrap/>
            <w:vAlign w:val="bottom"/>
            <w:hideMark/>
          </w:tcPr>
          <w:p w14:paraId="29E64F5E" w14:textId="77777777" w:rsidR="00351027" w:rsidRDefault="00351027">
            <w:pPr>
              <w:widowControl/>
              <w:suppressAutoHyphens w:val="0"/>
              <w:spacing w:line="276" w:lineRule="auto"/>
              <w:rPr>
                <w:rFonts w:asciiTheme="minorHAnsi" w:eastAsiaTheme="minorHAnsi" w:hAnsiTheme="minorHAnsi" w:cstheme="minorBidi"/>
                <w:sz w:val="20"/>
                <w:lang w:eastAsia="fr-FR"/>
              </w:rPr>
            </w:pPr>
          </w:p>
        </w:tc>
      </w:tr>
      <w:tr w:rsidR="00351027" w14:paraId="140474C7" w14:textId="77777777" w:rsidTr="00351027">
        <w:trPr>
          <w:trHeight w:val="300"/>
          <w:jc w:val="center"/>
        </w:trPr>
        <w:tc>
          <w:tcPr>
            <w:tcW w:w="5983" w:type="dxa"/>
            <w:tcBorders>
              <w:top w:val="single" w:sz="4" w:space="0" w:color="auto"/>
              <w:left w:val="single" w:sz="4" w:space="0" w:color="auto"/>
              <w:bottom w:val="single" w:sz="4" w:space="0" w:color="auto"/>
              <w:right w:val="single" w:sz="4" w:space="0" w:color="auto"/>
            </w:tcBorders>
            <w:vAlign w:val="bottom"/>
          </w:tcPr>
          <w:p w14:paraId="4D86702B" w14:textId="77777777" w:rsidR="00351027" w:rsidRDefault="00351027">
            <w:pPr>
              <w:spacing w:line="276" w:lineRule="auto"/>
              <w:jc w:val="center"/>
              <w:rPr>
                <w:b/>
                <w:bCs/>
              </w:rPr>
            </w:pPr>
          </w:p>
          <w:p w14:paraId="3989EE0C" w14:textId="77777777" w:rsidR="00351027" w:rsidRDefault="00351027">
            <w:pPr>
              <w:spacing w:line="276" w:lineRule="auto"/>
              <w:jc w:val="center"/>
              <w:rPr>
                <w:b/>
                <w:bCs/>
              </w:rPr>
            </w:pPr>
            <w:r>
              <w:rPr>
                <w:b/>
                <w:bCs/>
              </w:rPr>
              <w:t>Origine du financement</w:t>
            </w:r>
          </w:p>
          <w:p w14:paraId="7B7E26AF" w14:textId="77777777" w:rsidR="00351027" w:rsidRDefault="00351027">
            <w:pPr>
              <w:spacing w:line="276" w:lineRule="auto"/>
              <w:jc w:val="center"/>
              <w:rPr>
                <w:b/>
                <w:bCs/>
              </w:rPr>
            </w:pPr>
          </w:p>
        </w:tc>
        <w:tc>
          <w:tcPr>
            <w:tcW w:w="2137" w:type="dxa"/>
            <w:tcBorders>
              <w:top w:val="single" w:sz="4" w:space="0" w:color="auto"/>
              <w:left w:val="nil"/>
              <w:bottom w:val="single" w:sz="4" w:space="0" w:color="auto"/>
              <w:right w:val="single" w:sz="4" w:space="0" w:color="auto"/>
            </w:tcBorders>
            <w:vAlign w:val="bottom"/>
          </w:tcPr>
          <w:p w14:paraId="319F1018" w14:textId="77777777" w:rsidR="00351027" w:rsidRDefault="00351027">
            <w:pPr>
              <w:spacing w:line="276" w:lineRule="auto"/>
              <w:jc w:val="center"/>
              <w:rPr>
                <w:b/>
                <w:bCs/>
              </w:rPr>
            </w:pPr>
            <w:r>
              <w:rPr>
                <w:b/>
                <w:bCs/>
              </w:rPr>
              <w:t>Montant (HT)</w:t>
            </w:r>
          </w:p>
          <w:p w14:paraId="3E3940C3" w14:textId="77777777" w:rsidR="00351027" w:rsidRDefault="00351027">
            <w:pPr>
              <w:spacing w:line="276" w:lineRule="auto"/>
              <w:jc w:val="center"/>
              <w:rPr>
                <w:b/>
                <w:bCs/>
              </w:rPr>
            </w:pPr>
          </w:p>
        </w:tc>
        <w:tc>
          <w:tcPr>
            <w:tcW w:w="1860" w:type="dxa"/>
            <w:tcBorders>
              <w:top w:val="single" w:sz="4" w:space="0" w:color="auto"/>
              <w:left w:val="nil"/>
              <w:bottom w:val="single" w:sz="4" w:space="0" w:color="auto"/>
              <w:right w:val="single" w:sz="4" w:space="0" w:color="auto"/>
            </w:tcBorders>
            <w:vAlign w:val="bottom"/>
            <w:hideMark/>
          </w:tcPr>
          <w:p w14:paraId="35763CBA" w14:textId="77777777" w:rsidR="00351027" w:rsidRDefault="00351027">
            <w:pPr>
              <w:spacing w:line="276" w:lineRule="auto"/>
              <w:jc w:val="center"/>
              <w:rPr>
                <w:b/>
                <w:bCs/>
              </w:rPr>
            </w:pPr>
            <w:r>
              <w:rPr>
                <w:b/>
                <w:bCs/>
              </w:rPr>
              <w:t>Taux</w:t>
            </w:r>
          </w:p>
        </w:tc>
      </w:tr>
      <w:tr w:rsidR="00351027" w14:paraId="36317F68" w14:textId="77777777" w:rsidTr="00351027">
        <w:trPr>
          <w:trHeight w:val="285"/>
          <w:jc w:val="center"/>
        </w:trPr>
        <w:tc>
          <w:tcPr>
            <w:tcW w:w="5983" w:type="dxa"/>
            <w:tcBorders>
              <w:top w:val="nil"/>
              <w:left w:val="single" w:sz="4" w:space="0" w:color="auto"/>
              <w:bottom w:val="nil"/>
              <w:right w:val="single" w:sz="4" w:space="0" w:color="auto"/>
            </w:tcBorders>
            <w:vAlign w:val="bottom"/>
          </w:tcPr>
          <w:p w14:paraId="0A00BB88" w14:textId="77777777" w:rsidR="00351027" w:rsidRDefault="00351027">
            <w:pPr>
              <w:spacing w:line="276" w:lineRule="auto"/>
              <w:rPr>
                <w:b/>
              </w:rPr>
            </w:pPr>
          </w:p>
          <w:p w14:paraId="5926FD96" w14:textId="77777777" w:rsidR="00351027" w:rsidRDefault="00351027">
            <w:pPr>
              <w:spacing w:line="276" w:lineRule="auto"/>
              <w:rPr>
                <w:b/>
                <w:u w:val="single"/>
              </w:rPr>
            </w:pPr>
            <w:r>
              <w:rPr>
                <w:b/>
                <w:u w:val="single"/>
              </w:rPr>
              <w:t xml:space="preserve">ETAT </w:t>
            </w:r>
          </w:p>
        </w:tc>
        <w:tc>
          <w:tcPr>
            <w:tcW w:w="2137" w:type="dxa"/>
            <w:vMerge w:val="restart"/>
            <w:tcBorders>
              <w:top w:val="nil"/>
              <w:left w:val="single" w:sz="4" w:space="0" w:color="auto"/>
              <w:bottom w:val="single" w:sz="4" w:space="0" w:color="000000"/>
              <w:right w:val="single" w:sz="4" w:space="0" w:color="auto"/>
            </w:tcBorders>
            <w:vAlign w:val="center"/>
          </w:tcPr>
          <w:p w14:paraId="47DB51A3" w14:textId="77777777" w:rsidR="00351027" w:rsidRDefault="00351027">
            <w:pPr>
              <w:spacing w:line="276" w:lineRule="auto"/>
              <w:jc w:val="center"/>
              <w:rPr>
                <w:b/>
                <w:bCs/>
              </w:rPr>
            </w:pPr>
            <w:r>
              <w:rPr>
                <w:b/>
                <w:bCs/>
              </w:rPr>
              <w:t xml:space="preserve"> </w:t>
            </w:r>
          </w:p>
          <w:p w14:paraId="43D7B481" w14:textId="77777777" w:rsidR="00351027" w:rsidRDefault="00351027">
            <w:pPr>
              <w:spacing w:line="276" w:lineRule="auto"/>
              <w:jc w:val="center"/>
              <w:rPr>
                <w:b/>
                <w:bCs/>
              </w:rPr>
            </w:pPr>
            <w:r>
              <w:rPr>
                <w:b/>
                <w:bCs/>
              </w:rPr>
              <w:t xml:space="preserve"> </w:t>
            </w:r>
          </w:p>
          <w:p w14:paraId="45348DFB" w14:textId="77777777" w:rsidR="00351027" w:rsidRDefault="00351027">
            <w:pPr>
              <w:spacing w:line="276" w:lineRule="auto"/>
              <w:jc w:val="center"/>
              <w:rPr>
                <w:b/>
                <w:bCs/>
              </w:rPr>
            </w:pPr>
            <w:r>
              <w:rPr>
                <w:b/>
                <w:bCs/>
              </w:rPr>
              <w:t>31 494 Euros</w:t>
            </w:r>
          </w:p>
          <w:p w14:paraId="0C37BD37" w14:textId="77777777" w:rsidR="00351027" w:rsidRDefault="00351027">
            <w:pPr>
              <w:spacing w:line="276" w:lineRule="auto"/>
              <w:jc w:val="center"/>
              <w:rPr>
                <w:b/>
                <w:bCs/>
              </w:rPr>
            </w:pPr>
          </w:p>
          <w:p w14:paraId="51629117" w14:textId="77777777" w:rsidR="00351027" w:rsidRDefault="00351027">
            <w:pPr>
              <w:spacing w:line="276" w:lineRule="auto"/>
              <w:jc w:val="center"/>
              <w:rPr>
                <w:b/>
                <w:bCs/>
              </w:rPr>
            </w:pPr>
          </w:p>
        </w:tc>
        <w:tc>
          <w:tcPr>
            <w:tcW w:w="1860" w:type="dxa"/>
            <w:vMerge w:val="restart"/>
            <w:tcBorders>
              <w:top w:val="nil"/>
              <w:left w:val="single" w:sz="4" w:space="0" w:color="auto"/>
              <w:bottom w:val="single" w:sz="4" w:space="0" w:color="000000"/>
              <w:right w:val="single" w:sz="4" w:space="0" w:color="auto"/>
            </w:tcBorders>
            <w:vAlign w:val="center"/>
            <w:hideMark/>
          </w:tcPr>
          <w:p w14:paraId="4D64FC57" w14:textId="77777777" w:rsidR="00351027" w:rsidRDefault="00351027">
            <w:pPr>
              <w:spacing w:line="276" w:lineRule="auto"/>
              <w:jc w:val="center"/>
              <w:rPr>
                <w:b/>
                <w:bCs/>
              </w:rPr>
            </w:pPr>
            <w:r>
              <w:rPr>
                <w:b/>
                <w:bCs/>
              </w:rPr>
              <w:t>30 %</w:t>
            </w:r>
          </w:p>
        </w:tc>
      </w:tr>
      <w:tr w:rsidR="00351027" w14:paraId="4B26C372" w14:textId="77777777" w:rsidTr="00351027">
        <w:trPr>
          <w:trHeight w:val="285"/>
          <w:jc w:val="center"/>
        </w:trPr>
        <w:tc>
          <w:tcPr>
            <w:tcW w:w="5983" w:type="dxa"/>
            <w:tcBorders>
              <w:top w:val="nil"/>
              <w:left w:val="single" w:sz="4" w:space="0" w:color="auto"/>
              <w:bottom w:val="nil"/>
              <w:right w:val="single" w:sz="4" w:space="0" w:color="auto"/>
            </w:tcBorders>
            <w:vAlign w:val="bottom"/>
            <w:hideMark/>
          </w:tcPr>
          <w:p w14:paraId="23F17E8B" w14:textId="77777777" w:rsidR="00351027" w:rsidRDefault="00351027">
            <w:pPr>
              <w:spacing w:line="276" w:lineRule="auto"/>
            </w:pPr>
            <w:r>
              <w:t xml:space="preserve">Fonds Dotation d’Équipement des Territoires </w:t>
            </w:r>
            <w:proofErr w:type="gramStart"/>
            <w:r>
              <w:t>Ruraux  (</w:t>
            </w:r>
            <w:proofErr w:type="gramEnd"/>
            <w:r>
              <w:t>DETR)</w:t>
            </w:r>
          </w:p>
          <w:p w14:paraId="02905219" w14:textId="77777777" w:rsidR="00351027" w:rsidRDefault="00351027">
            <w:pPr>
              <w:spacing w:line="276" w:lineRule="auto"/>
              <w:jc w:val="center"/>
            </w:pPr>
            <w:proofErr w:type="gramStart"/>
            <w:r>
              <w:t>Ou</w:t>
            </w:r>
            <w:proofErr w:type="gramEnd"/>
          </w:p>
          <w:p w14:paraId="75AA3403" w14:textId="77777777" w:rsidR="00351027" w:rsidRDefault="00351027">
            <w:pPr>
              <w:spacing w:line="276" w:lineRule="auto"/>
            </w:pPr>
            <w:r>
              <w:t>Dotation de Soutien à l’Investissement Local (DSIL)</w:t>
            </w:r>
          </w:p>
        </w:tc>
        <w:tc>
          <w:tcPr>
            <w:tcW w:w="0" w:type="auto"/>
            <w:vMerge/>
            <w:tcBorders>
              <w:top w:val="nil"/>
              <w:left w:val="single" w:sz="4" w:space="0" w:color="auto"/>
              <w:bottom w:val="single" w:sz="4" w:space="0" w:color="000000"/>
              <w:right w:val="single" w:sz="4" w:space="0" w:color="auto"/>
            </w:tcBorders>
            <w:vAlign w:val="center"/>
            <w:hideMark/>
          </w:tcPr>
          <w:p w14:paraId="1D9A5A5E" w14:textId="77777777" w:rsidR="00351027" w:rsidRDefault="00351027">
            <w:pPr>
              <w:widowControl/>
              <w:suppressAutoHyphens w:val="0"/>
              <w:spacing w:line="276" w:lineRule="auto"/>
              <w:rPr>
                <w:b/>
                <w:bCs/>
              </w:rPr>
            </w:pPr>
          </w:p>
        </w:tc>
        <w:tc>
          <w:tcPr>
            <w:tcW w:w="0" w:type="auto"/>
            <w:vMerge/>
            <w:tcBorders>
              <w:top w:val="nil"/>
              <w:left w:val="single" w:sz="4" w:space="0" w:color="auto"/>
              <w:bottom w:val="single" w:sz="4" w:space="0" w:color="000000"/>
              <w:right w:val="single" w:sz="4" w:space="0" w:color="auto"/>
            </w:tcBorders>
            <w:vAlign w:val="center"/>
            <w:hideMark/>
          </w:tcPr>
          <w:p w14:paraId="45899BB2" w14:textId="77777777" w:rsidR="00351027" w:rsidRDefault="00351027">
            <w:pPr>
              <w:widowControl/>
              <w:suppressAutoHyphens w:val="0"/>
              <w:spacing w:line="276" w:lineRule="auto"/>
              <w:rPr>
                <w:b/>
                <w:bCs/>
              </w:rPr>
            </w:pPr>
          </w:p>
        </w:tc>
      </w:tr>
      <w:tr w:rsidR="00351027" w14:paraId="6624C416" w14:textId="77777777" w:rsidTr="00351027">
        <w:trPr>
          <w:trHeight w:val="570"/>
          <w:jc w:val="center"/>
        </w:trPr>
        <w:tc>
          <w:tcPr>
            <w:tcW w:w="5983" w:type="dxa"/>
            <w:tcBorders>
              <w:top w:val="nil"/>
              <w:left w:val="single" w:sz="4" w:space="0" w:color="auto"/>
              <w:bottom w:val="single" w:sz="4" w:space="0" w:color="auto"/>
              <w:right w:val="single" w:sz="4" w:space="0" w:color="auto"/>
            </w:tcBorders>
            <w:vAlign w:val="bottom"/>
            <w:hideMark/>
          </w:tcPr>
          <w:p w14:paraId="2924C6B4" w14:textId="77777777" w:rsidR="00351027" w:rsidRDefault="00351027"/>
        </w:tc>
        <w:tc>
          <w:tcPr>
            <w:tcW w:w="0" w:type="auto"/>
            <w:vMerge/>
            <w:tcBorders>
              <w:top w:val="nil"/>
              <w:left w:val="single" w:sz="4" w:space="0" w:color="auto"/>
              <w:bottom w:val="single" w:sz="4" w:space="0" w:color="000000"/>
              <w:right w:val="single" w:sz="4" w:space="0" w:color="auto"/>
            </w:tcBorders>
            <w:vAlign w:val="center"/>
            <w:hideMark/>
          </w:tcPr>
          <w:p w14:paraId="02E7BC83" w14:textId="77777777" w:rsidR="00351027" w:rsidRDefault="00351027">
            <w:pPr>
              <w:widowControl/>
              <w:suppressAutoHyphens w:val="0"/>
              <w:spacing w:line="276" w:lineRule="auto"/>
              <w:rPr>
                <w:b/>
                <w:bCs/>
              </w:rPr>
            </w:pPr>
          </w:p>
        </w:tc>
        <w:tc>
          <w:tcPr>
            <w:tcW w:w="0" w:type="auto"/>
            <w:vMerge/>
            <w:tcBorders>
              <w:top w:val="nil"/>
              <w:left w:val="single" w:sz="4" w:space="0" w:color="auto"/>
              <w:bottom w:val="single" w:sz="4" w:space="0" w:color="000000"/>
              <w:right w:val="single" w:sz="4" w:space="0" w:color="auto"/>
            </w:tcBorders>
            <w:vAlign w:val="center"/>
            <w:hideMark/>
          </w:tcPr>
          <w:p w14:paraId="0F37AE42" w14:textId="77777777" w:rsidR="00351027" w:rsidRDefault="00351027">
            <w:pPr>
              <w:widowControl/>
              <w:suppressAutoHyphens w:val="0"/>
              <w:spacing w:line="276" w:lineRule="auto"/>
              <w:rPr>
                <w:b/>
                <w:bCs/>
              </w:rPr>
            </w:pPr>
          </w:p>
        </w:tc>
      </w:tr>
      <w:tr w:rsidR="00351027" w14:paraId="4FAD7532" w14:textId="77777777" w:rsidTr="00351027">
        <w:trPr>
          <w:trHeight w:val="285"/>
          <w:jc w:val="center"/>
        </w:trPr>
        <w:tc>
          <w:tcPr>
            <w:tcW w:w="5983" w:type="dxa"/>
            <w:tcBorders>
              <w:top w:val="nil"/>
              <w:left w:val="single" w:sz="4" w:space="0" w:color="auto"/>
              <w:bottom w:val="single" w:sz="4" w:space="0" w:color="auto"/>
              <w:right w:val="single" w:sz="4" w:space="0" w:color="auto"/>
            </w:tcBorders>
            <w:vAlign w:val="bottom"/>
          </w:tcPr>
          <w:p w14:paraId="2B8373FC" w14:textId="77777777" w:rsidR="00351027" w:rsidRDefault="00351027">
            <w:pPr>
              <w:spacing w:line="276" w:lineRule="auto"/>
              <w:rPr>
                <w:b/>
              </w:rPr>
            </w:pPr>
          </w:p>
          <w:p w14:paraId="6D0544EA" w14:textId="77777777" w:rsidR="00351027" w:rsidRDefault="00351027">
            <w:pPr>
              <w:spacing w:line="276" w:lineRule="auto"/>
              <w:rPr>
                <w:b/>
              </w:rPr>
            </w:pPr>
            <w:r>
              <w:rPr>
                <w:b/>
              </w:rPr>
              <w:t>Total des aides publiques</w:t>
            </w:r>
          </w:p>
          <w:p w14:paraId="7E31B1F3" w14:textId="77777777" w:rsidR="00351027" w:rsidRDefault="00351027">
            <w:pPr>
              <w:spacing w:line="276" w:lineRule="auto"/>
              <w:rPr>
                <w:b/>
              </w:rPr>
            </w:pPr>
          </w:p>
        </w:tc>
        <w:tc>
          <w:tcPr>
            <w:tcW w:w="2137" w:type="dxa"/>
            <w:tcBorders>
              <w:top w:val="nil"/>
              <w:left w:val="nil"/>
              <w:bottom w:val="single" w:sz="4" w:space="0" w:color="auto"/>
              <w:right w:val="single" w:sz="4" w:space="0" w:color="auto"/>
            </w:tcBorders>
            <w:vAlign w:val="center"/>
            <w:hideMark/>
          </w:tcPr>
          <w:p w14:paraId="5384BBAD" w14:textId="77777777" w:rsidR="00351027" w:rsidRDefault="00351027">
            <w:pPr>
              <w:spacing w:line="276" w:lineRule="auto"/>
              <w:jc w:val="center"/>
              <w:rPr>
                <w:b/>
              </w:rPr>
            </w:pPr>
            <w:r>
              <w:rPr>
                <w:b/>
              </w:rPr>
              <w:t>31 494 Euros</w:t>
            </w:r>
          </w:p>
        </w:tc>
        <w:tc>
          <w:tcPr>
            <w:tcW w:w="1860" w:type="dxa"/>
            <w:tcBorders>
              <w:top w:val="nil"/>
              <w:left w:val="nil"/>
              <w:bottom w:val="single" w:sz="4" w:space="0" w:color="auto"/>
              <w:right w:val="single" w:sz="4" w:space="0" w:color="auto"/>
            </w:tcBorders>
            <w:vAlign w:val="center"/>
            <w:hideMark/>
          </w:tcPr>
          <w:p w14:paraId="2620B431" w14:textId="77777777" w:rsidR="00351027" w:rsidRDefault="00351027">
            <w:pPr>
              <w:spacing w:line="276" w:lineRule="auto"/>
              <w:jc w:val="center"/>
              <w:rPr>
                <w:b/>
              </w:rPr>
            </w:pPr>
            <w:r>
              <w:rPr>
                <w:b/>
              </w:rPr>
              <w:t>30 %</w:t>
            </w:r>
          </w:p>
        </w:tc>
      </w:tr>
      <w:tr w:rsidR="00351027" w14:paraId="3D7CA220" w14:textId="77777777" w:rsidTr="00351027">
        <w:trPr>
          <w:trHeight w:val="285"/>
          <w:jc w:val="center"/>
        </w:trPr>
        <w:tc>
          <w:tcPr>
            <w:tcW w:w="5983" w:type="dxa"/>
            <w:tcBorders>
              <w:top w:val="nil"/>
              <w:left w:val="single" w:sz="4" w:space="0" w:color="auto"/>
              <w:bottom w:val="single" w:sz="4" w:space="0" w:color="auto"/>
              <w:right w:val="single" w:sz="4" w:space="0" w:color="auto"/>
            </w:tcBorders>
            <w:vAlign w:val="bottom"/>
          </w:tcPr>
          <w:p w14:paraId="4C75DE3F" w14:textId="77777777" w:rsidR="00351027" w:rsidRDefault="00351027">
            <w:pPr>
              <w:spacing w:line="276" w:lineRule="auto"/>
              <w:rPr>
                <w:b/>
              </w:rPr>
            </w:pPr>
          </w:p>
          <w:p w14:paraId="60DC03FB" w14:textId="77777777" w:rsidR="00351027" w:rsidRDefault="00351027">
            <w:pPr>
              <w:spacing w:line="276" w:lineRule="auto"/>
              <w:rPr>
                <w:b/>
              </w:rPr>
            </w:pPr>
            <w:r>
              <w:rPr>
                <w:b/>
              </w:rPr>
              <w:t>Financement communal</w:t>
            </w:r>
          </w:p>
          <w:p w14:paraId="7391A001" w14:textId="77777777" w:rsidR="00351027" w:rsidRDefault="00351027">
            <w:pPr>
              <w:spacing w:line="276" w:lineRule="auto"/>
              <w:rPr>
                <w:b/>
              </w:rPr>
            </w:pPr>
          </w:p>
        </w:tc>
        <w:tc>
          <w:tcPr>
            <w:tcW w:w="2137" w:type="dxa"/>
            <w:tcBorders>
              <w:top w:val="nil"/>
              <w:left w:val="nil"/>
              <w:bottom w:val="single" w:sz="4" w:space="0" w:color="auto"/>
              <w:right w:val="single" w:sz="4" w:space="0" w:color="auto"/>
            </w:tcBorders>
            <w:vAlign w:val="center"/>
            <w:hideMark/>
          </w:tcPr>
          <w:p w14:paraId="34B42ED0" w14:textId="77777777" w:rsidR="00351027" w:rsidRDefault="00351027">
            <w:pPr>
              <w:spacing w:line="276" w:lineRule="auto"/>
              <w:jc w:val="center"/>
              <w:rPr>
                <w:b/>
              </w:rPr>
            </w:pPr>
            <w:r>
              <w:rPr>
                <w:b/>
              </w:rPr>
              <w:t>73 486 Euros</w:t>
            </w:r>
          </w:p>
        </w:tc>
        <w:tc>
          <w:tcPr>
            <w:tcW w:w="1860" w:type="dxa"/>
            <w:tcBorders>
              <w:top w:val="nil"/>
              <w:left w:val="nil"/>
              <w:bottom w:val="single" w:sz="4" w:space="0" w:color="auto"/>
              <w:right w:val="single" w:sz="4" w:space="0" w:color="auto"/>
            </w:tcBorders>
            <w:vAlign w:val="center"/>
            <w:hideMark/>
          </w:tcPr>
          <w:p w14:paraId="7F74C37D" w14:textId="77777777" w:rsidR="00351027" w:rsidRDefault="00351027">
            <w:pPr>
              <w:spacing w:line="276" w:lineRule="auto"/>
              <w:jc w:val="center"/>
              <w:rPr>
                <w:b/>
              </w:rPr>
            </w:pPr>
            <w:r>
              <w:rPr>
                <w:b/>
              </w:rPr>
              <w:t>70 %</w:t>
            </w:r>
          </w:p>
        </w:tc>
      </w:tr>
      <w:tr w:rsidR="00351027" w14:paraId="48DA6FC5" w14:textId="77777777" w:rsidTr="00351027">
        <w:trPr>
          <w:trHeight w:val="300"/>
          <w:jc w:val="center"/>
        </w:trPr>
        <w:tc>
          <w:tcPr>
            <w:tcW w:w="5983" w:type="dxa"/>
            <w:tcBorders>
              <w:top w:val="nil"/>
              <w:left w:val="single" w:sz="4" w:space="0" w:color="auto"/>
              <w:bottom w:val="single" w:sz="4" w:space="0" w:color="auto"/>
              <w:right w:val="single" w:sz="4" w:space="0" w:color="auto"/>
            </w:tcBorders>
            <w:vAlign w:val="bottom"/>
          </w:tcPr>
          <w:p w14:paraId="71646815" w14:textId="77777777" w:rsidR="00351027" w:rsidRDefault="00351027">
            <w:pPr>
              <w:spacing w:line="276" w:lineRule="auto"/>
              <w:jc w:val="right"/>
              <w:rPr>
                <w:b/>
                <w:bCs/>
              </w:rPr>
            </w:pPr>
          </w:p>
          <w:p w14:paraId="33F9F241" w14:textId="77777777" w:rsidR="00351027" w:rsidRDefault="00351027">
            <w:pPr>
              <w:spacing w:line="276" w:lineRule="auto"/>
              <w:jc w:val="right"/>
              <w:rPr>
                <w:b/>
                <w:bCs/>
              </w:rPr>
            </w:pPr>
            <w:r>
              <w:rPr>
                <w:b/>
                <w:bCs/>
              </w:rPr>
              <w:t>TOTAL</w:t>
            </w:r>
          </w:p>
          <w:p w14:paraId="16CF6E93" w14:textId="77777777" w:rsidR="00351027" w:rsidRDefault="00351027">
            <w:pPr>
              <w:spacing w:line="276" w:lineRule="auto"/>
              <w:jc w:val="right"/>
              <w:rPr>
                <w:b/>
                <w:bCs/>
              </w:rPr>
            </w:pPr>
          </w:p>
        </w:tc>
        <w:tc>
          <w:tcPr>
            <w:tcW w:w="2137" w:type="dxa"/>
            <w:tcBorders>
              <w:top w:val="nil"/>
              <w:left w:val="nil"/>
              <w:bottom w:val="single" w:sz="4" w:space="0" w:color="auto"/>
              <w:right w:val="single" w:sz="4" w:space="0" w:color="auto"/>
            </w:tcBorders>
            <w:vAlign w:val="center"/>
            <w:hideMark/>
          </w:tcPr>
          <w:p w14:paraId="2ED1B167" w14:textId="77777777" w:rsidR="00351027" w:rsidRDefault="00351027">
            <w:pPr>
              <w:spacing w:line="276" w:lineRule="auto"/>
              <w:jc w:val="center"/>
              <w:rPr>
                <w:b/>
                <w:bCs/>
              </w:rPr>
            </w:pPr>
            <w:r>
              <w:rPr>
                <w:b/>
                <w:bCs/>
              </w:rPr>
              <w:t>104 980 Euros</w:t>
            </w:r>
          </w:p>
        </w:tc>
        <w:tc>
          <w:tcPr>
            <w:tcW w:w="1860" w:type="dxa"/>
            <w:tcBorders>
              <w:top w:val="nil"/>
              <w:left w:val="nil"/>
              <w:bottom w:val="single" w:sz="4" w:space="0" w:color="auto"/>
              <w:right w:val="single" w:sz="4" w:space="0" w:color="auto"/>
            </w:tcBorders>
            <w:vAlign w:val="center"/>
            <w:hideMark/>
          </w:tcPr>
          <w:p w14:paraId="3D8F9881" w14:textId="77777777" w:rsidR="00351027" w:rsidRDefault="00351027">
            <w:pPr>
              <w:spacing w:line="276" w:lineRule="auto"/>
              <w:jc w:val="center"/>
              <w:rPr>
                <w:b/>
                <w:bCs/>
              </w:rPr>
            </w:pPr>
            <w:r>
              <w:rPr>
                <w:b/>
                <w:bCs/>
              </w:rPr>
              <w:t>100,00%</w:t>
            </w:r>
          </w:p>
        </w:tc>
      </w:tr>
    </w:tbl>
    <w:p w14:paraId="7EFEA969" w14:textId="77777777" w:rsidR="00351027" w:rsidRDefault="00351027" w:rsidP="00351027">
      <w:pPr>
        <w:ind w:right="-2"/>
        <w:jc w:val="both"/>
      </w:pPr>
    </w:p>
    <w:p w14:paraId="0AB620FA" w14:textId="48C21EC5" w:rsidR="00351027" w:rsidRDefault="00584D53" w:rsidP="00351027">
      <w:pPr>
        <w:ind w:right="-2"/>
        <w:jc w:val="both"/>
      </w:pPr>
      <w:r>
        <w:t>Monsieur le Maire indique que l</w:t>
      </w:r>
      <w:r w:rsidR="00A53DD7">
        <w:t>es dossiers D</w:t>
      </w:r>
      <w:r>
        <w:t>E</w:t>
      </w:r>
      <w:r w:rsidR="00A53DD7">
        <w:t>TR doivent être déposés avant le 15/02/2022.</w:t>
      </w:r>
    </w:p>
    <w:p w14:paraId="56FB50EA" w14:textId="77777777" w:rsidR="00A53DD7" w:rsidRDefault="00A53DD7" w:rsidP="00351027">
      <w:pPr>
        <w:ind w:right="-2"/>
        <w:jc w:val="both"/>
      </w:pPr>
    </w:p>
    <w:p w14:paraId="081BC5CE" w14:textId="77777777" w:rsidR="00351027" w:rsidRDefault="00351027" w:rsidP="00351027">
      <w:pPr>
        <w:ind w:right="-2"/>
        <w:jc w:val="both"/>
      </w:pPr>
      <w:r>
        <w:tab/>
      </w:r>
      <w:r>
        <w:rPr>
          <w:b/>
          <w:i/>
        </w:rPr>
        <w:t>Le Conseil Municipal, après en avoir délibéré‚ à l’unanimité des membres présents ou représentés,</w:t>
      </w:r>
    </w:p>
    <w:p w14:paraId="2C801F0B" w14:textId="77777777" w:rsidR="00351027" w:rsidRDefault="00351027" w:rsidP="00351027">
      <w:pPr>
        <w:ind w:firstLine="709"/>
        <w:jc w:val="both"/>
      </w:pPr>
    </w:p>
    <w:p w14:paraId="4A33AD1B" w14:textId="77777777" w:rsidR="00351027" w:rsidRDefault="00351027" w:rsidP="00351027">
      <w:pPr>
        <w:jc w:val="both"/>
      </w:pPr>
      <w:r>
        <w:tab/>
        <w:t>- APPROUVE le projet présenté,</w:t>
      </w:r>
    </w:p>
    <w:p w14:paraId="3B84C2EB" w14:textId="77777777" w:rsidR="00351027" w:rsidRDefault="00351027" w:rsidP="00351027">
      <w:pPr>
        <w:jc w:val="both"/>
      </w:pPr>
    </w:p>
    <w:p w14:paraId="6F36909A" w14:textId="77777777" w:rsidR="00351027" w:rsidRDefault="00351027" w:rsidP="00351027">
      <w:pPr>
        <w:ind w:left="709"/>
        <w:jc w:val="both"/>
      </w:pPr>
      <w:r>
        <w:rPr>
          <w:bCs/>
        </w:rPr>
        <w:t xml:space="preserve">- APPROUVE </w:t>
      </w:r>
      <w:r>
        <w:t>le plan de financement prévisionnel,</w:t>
      </w:r>
    </w:p>
    <w:p w14:paraId="1B565EFB" w14:textId="77777777" w:rsidR="00351027" w:rsidRDefault="00351027" w:rsidP="00351027">
      <w:pPr>
        <w:ind w:left="709"/>
        <w:jc w:val="both"/>
      </w:pPr>
    </w:p>
    <w:p w14:paraId="5B86808C" w14:textId="77777777" w:rsidR="00351027" w:rsidRDefault="00351027" w:rsidP="00351027">
      <w:pPr>
        <w:ind w:left="709"/>
        <w:jc w:val="both"/>
      </w:pPr>
      <w:r>
        <w:t>- SOLLICITE l’aide financière de l’Etat, au titre de la Dotation d’Equipement des Territoires Ruraux (DETR) ou de la Dotation de Soutien à l’Investissement Local (DSIL), exercice 2022, au taux maximum,</w:t>
      </w:r>
    </w:p>
    <w:p w14:paraId="51FE71FF" w14:textId="77777777" w:rsidR="00351027" w:rsidRDefault="00351027" w:rsidP="00351027">
      <w:pPr>
        <w:ind w:left="709"/>
        <w:jc w:val="both"/>
      </w:pPr>
    </w:p>
    <w:p w14:paraId="29681622" w14:textId="77777777" w:rsidR="00351027" w:rsidRDefault="00351027" w:rsidP="00351027">
      <w:pPr>
        <w:ind w:right="-2" w:firstLine="709"/>
        <w:jc w:val="both"/>
      </w:pPr>
      <w:r>
        <w:t>- AUTORISE M. le Maire à signer tous les documents utiles.</w:t>
      </w:r>
    </w:p>
    <w:p w14:paraId="1925EFAB" w14:textId="77777777" w:rsidR="00351027" w:rsidRDefault="00351027" w:rsidP="00351027">
      <w:pPr>
        <w:ind w:right="-2" w:firstLine="708"/>
        <w:jc w:val="both"/>
      </w:pPr>
    </w:p>
    <w:p w14:paraId="5F683A60" w14:textId="77777777" w:rsidR="00351027" w:rsidRDefault="00351027" w:rsidP="00351027">
      <w:pPr>
        <w:jc w:val="both"/>
      </w:pPr>
    </w:p>
    <w:p w14:paraId="3C946B1D" w14:textId="77777777" w:rsidR="00351027" w:rsidRDefault="00351027" w:rsidP="00351027">
      <w:pPr>
        <w:jc w:val="both"/>
      </w:pPr>
    </w:p>
    <w:p w14:paraId="24DE0324" w14:textId="77777777" w:rsidR="00351027" w:rsidRDefault="00351027" w:rsidP="00351027">
      <w:pPr>
        <w:jc w:val="both"/>
      </w:pPr>
    </w:p>
    <w:p w14:paraId="742B3A1E" w14:textId="77777777" w:rsidR="00351027" w:rsidRDefault="00351027" w:rsidP="00351027">
      <w:pPr>
        <w:ind w:right="-2"/>
        <w:jc w:val="both"/>
        <w:rPr>
          <w:b/>
          <w:bCs/>
          <w:u w:val="single"/>
          <w:lang w:val="fr-CA"/>
        </w:rPr>
      </w:pPr>
      <w:r>
        <w:rPr>
          <w:b/>
        </w:rPr>
        <w:lastRenderedPageBreak/>
        <w:t>OBJET :</w:t>
      </w:r>
      <w:r>
        <w:rPr>
          <w:b/>
          <w:bCs/>
        </w:rPr>
        <w:t xml:space="preserve">   </w:t>
      </w:r>
      <w:r>
        <w:rPr>
          <w:b/>
          <w:bCs/>
          <w:lang w:val="fr-CA"/>
        </w:rPr>
        <w:t xml:space="preserve">N° 0003   </w:t>
      </w:r>
      <w:r>
        <w:rPr>
          <w:b/>
          <w:bCs/>
          <w:u w:val="single"/>
          <w:lang w:val="fr-CA"/>
        </w:rPr>
        <w:t>PROVISIONS POUR RISQUES.</w:t>
      </w:r>
    </w:p>
    <w:p w14:paraId="39617A06" w14:textId="77777777" w:rsidR="00351027" w:rsidRDefault="00351027" w:rsidP="00351027">
      <w:pPr>
        <w:ind w:right="-2"/>
        <w:jc w:val="both"/>
        <w:rPr>
          <w:b/>
          <w:bCs/>
          <w:u w:val="single"/>
          <w:lang w:val="fr-CA"/>
        </w:rPr>
      </w:pPr>
    </w:p>
    <w:p w14:paraId="6B930C06" w14:textId="77777777" w:rsidR="00351027" w:rsidRDefault="00351027" w:rsidP="00351027">
      <w:pPr>
        <w:jc w:val="both"/>
      </w:pPr>
      <w:r>
        <w:rPr>
          <w:b/>
          <w:caps/>
        </w:rPr>
        <w:t>Rapporteur </w:t>
      </w:r>
      <w:r>
        <w:rPr>
          <w:caps/>
        </w:rPr>
        <w:t xml:space="preserve">: </w:t>
      </w:r>
      <w:r>
        <w:t>M. le Maire.</w:t>
      </w:r>
    </w:p>
    <w:p w14:paraId="034125D7" w14:textId="77777777" w:rsidR="00351027" w:rsidRDefault="00351027" w:rsidP="00351027">
      <w:pPr>
        <w:spacing w:before="100" w:beforeAutospacing="1" w:after="240"/>
        <w:jc w:val="both"/>
        <w:rPr>
          <w:szCs w:val="24"/>
        </w:rPr>
      </w:pPr>
      <w:r>
        <w:rPr>
          <w:szCs w:val="24"/>
        </w:rPr>
        <w:tab/>
        <w:t xml:space="preserve">Toutes les communes, quelle que soit leur taille, sont soumises à un régime de droit commun de provisions pour risques, avec obligation de provisionner en présence de 3 risques principaux (art. R 2321-2 du CGCT) : </w:t>
      </w:r>
    </w:p>
    <w:p w14:paraId="75554CB2" w14:textId="77777777" w:rsidR="00351027" w:rsidRDefault="00351027" w:rsidP="00351027">
      <w:pPr>
        <w:spacing w:before="100" w:beforeAutospacing="1" w:after="240"/>
        <w:jc w:val="both"/>
        <w:rPr>
          <w:szCs w:val="24"/>
        </w:rPr>
      </w:pPr>
      <w:r>
        <w:rPr>
          <w:szCs w:val="24"/>
        </w:rPr>
        <w:tab/>
        <w:t xml:space="preserve">- La provision pour contentieux : « dès l’ouverture d’un contentieux en première instance contre la Commune, une provision est constituée à hauteur du montant estimé par la commune de la charge qui pourrait en résulter en fonction du risque financier encouru. » </w:t>
      </w:r>
    </w:p>
    <w:p w14:paraId="646C2D38" w14:textId="77777777" w:rsidR="00351027" w:rsidRDefault="00351027" w:rsidP="00351027">
      <w:pPr>
        <w:spacing w:before="100" w:beforeAutospacing="1" w:after="240"/>
        <w:jc w:val="both"/>
        <w:rPr>
          <w:szCs w:val="24"/>
        </w:rPr>
      </w:pPr>
      <w:r>
        <w:rPr>
          <w:szCs w:val="24"/>
        </w:rPr>
        <w:tab/>
        <w:t>- La provision dès l’ouverture d’une procédure collective prévue au livre VI du code du commerce : s’appliquent aux garanties d’emprunts, aux prêts et créances, avances de trésorerie ou participations en capital à un organisme faisant l’objet d’une telle procédure.</w:t>
      </w:r>
    </w:p>
    <w:p w14:paraId="250FA51F" w14:textId="77777777" w:rsidR="00351027" w:rsidRDefault="00351027" w:rsidP="00351027">
      <w:pPr>
        <w:spacing w:before="100" w:beforeAutospacing="1" w:after="240"/>
        <w:jc w:val="both"/>
        <w:rPr>
          <w:szCs w:val="24"/>
        </w:rPr>
      </w:pPr>
      <w:r>
        <w:rPr>
          <w:szCs w:val="24"/>
        </w:rPr>
        <w:tab/>
        <w:t xml:space="preserve"> - La Provision pour recouvrement des restes sur comptes de tiers : une telle provision intervient lorsque, malgré les diligences faites par le comptable publique, le recouvrement sur compte de tiers est gravement compromis. La provision est constituée à hauteur du risque d’irrécouvrabilité estimé par la Commune à partir des éléments d’information communiqués par le comptable publique. Dans le cadre d’une démarche de gestion responsable et transparente et dans le respect du principe de prudence énoncé dans l’instruction M14, la Commune peut également décider de constituer des provisions dès l’apparition d’un risque potentiel mais non certain, apprécié lors de l’élaboration budgétaire. </w:t>
      </w:r>
    </w:p>
    <w:p w14:paraId="643E5FB1" w14:textId="77777777" w:rsidR="00351027" w:rsidRDefault="00351027" w:rsidP="00351027">
      <w:pPr>
        <w:spacing w:before="100" w:beforeAutospacing="1" w:after="240"/>
        <w:jc w:val="both"/>
        <w:rPr>
          <w:szCs w:val="24"/>
        </w:rPr>
      </w:pPr>
      <w:r>
        <w:rPr>
          <w:szCs w:val="24"/>
        </w:rPr>
        <w:tab/>
        <w:t xml:space="preserve">Le régime de droit commun est le régime des provisions semi-budgétaires qui permet l’inscription dans les dépenses réelles de la collectivité d’une dotation en provision, sans contrepartie en recettes d’investissement. </w:t>
      </w:r>
    </w:p>
    <w:p w14:paraId="47E9E370" w14:textId="77777777" w:rsidR="00351027" w:rsidRDefault="00351027" w:rsidP="00351027">
      <w:pPr>
        <w:spacing w:before="100" w:beforeAutospacing="1" w:after="240"/>
        <w:jc w:val="both"/>
        <w:rPr>
          <w:szCs w:val="24"/>
        </w:rPr>
      </w:pPr>
      <w:r>
        <w:rPr>
          <w:szCs w:val="24"/>
        </w:rPr>
        <w:tab/>
        <w:t xml:space="preserve">Les provisions seront ajustées annuellement en fonction de l’évolution du risque. Elles donneront lieu à reprise en cas de réalisation du risque ou lorsque ce risque ne sera plus susceptible de se réaliser. </w:t>
      </w:r>
    </w:p>
    <w:p w14:paraId="72C72D3B" w14:textId="77777777" w:rsidR="00351027" w:rsidRDefault="00351027" w:rsidP="00351027">
      <w:pPr>
        <w:spacing w:before="100" w:beforeAutospacing="1" w:after="240"/>
        <w:jc w:val="both"/>
        <w:rPr>
          <w:szCs w:val="24"/>
          <w:lang w:eastAsia="fr-FR"/>
        </w:rPr>
      </w:pPr>
      <w:r>
        <w:rPr>
          <w:szCs w:val="24"/>
        </w:rPr>
        <w:tab/>
        <w:t>Dans ce cadre, la DGFIP préconise de provisionner à minima 15 % des sommes restant dues depuis plus de deux ans ; le montant de la provision pouvant aller de 15 à 100 %.</w:t>
      </w:r>
    </w:p>
    <w:p w14:paraId="5E1F1FB3" w14:textId="77777777" w:rsidR="00351027" w:rsidRDefault="00351027" w:rsidP="00351027">
      <w:pPr>
        <w:spacing w:before="100" w:beforeAutospacing="1" w:after="240"/>
        <w:jc w:val="both"/>
        <w:rPr>
          <w:szCs w:val="24"/>
        </w:rPr>
      </w:pPr>
      <w:r>
        <w:rPr>
          <w:szCs w:val="24"/>
        </w:rPr>
        <w:tab/>
        <w:t>Vu les enjeux et risques d’irrécouvrabilité supposés, M. le Maire propose de provisionner 100 % des sommes restant dues depuis plus de deux ans.</w:t>
      </w:r>
    </w:p>
    <w:p w14:paraId="6B100C30" w14:textId="77777777" w:rsidR="00351027" w:rsidRDefault="00351027" w:rsidP="00351027">
      <w:pPr>
        <w:spacing w:before="100" w:beforeAutospacing="1" w:after="240"/>
        <w:jc w:val="both"/>
        <w:rPr>
          <w:szCs w:val="24"/>
        </w:rPr>
      </w:pPr>
      <w:r>
        <w:rPr>
          <w:szCs w:val="24"/>
        </w:rPr>
        <w:tab/>
        <w:t>Pour 2022, le risque est donc estimé à 417 €.</w:t>
      </w:r>
    </w:p>
    <w:p w14:paraId="61B0786F" w14:textId="77777777" w:rsidR="00351027" w:rsidRDefault="00351027" w:rsidP="00351027">
      <w:pPr>
        <w:spacing w:before="100" w:beforeAutospacing="1" w:after="240"/>
        <w:jc w:val="both"/>
        <w:rPr>
          <w:szCs w:val="24"/>
        </w:rPr>
      </w:pPr>
      <w:r>
        <w:rPr>
          <w:szCs w:val="24"/>
        </w:rPr>
        <w:tab/>
        <w:t xml:space="preserve"> Vu l’instruction budgétaire M14, </w:t>
      </w:r>
    </w:p>
    <w:p w14:paraId="4A0922D9" w14:textId="77777777" w:rsidR="00351027" w:rsidRDefault="00351027" w:rsidP="00351027">
      <w:pPr>
        <w:spacing w:before="100" w:beforeAutospacing="1" w:after="240"/>
        <w:jc w:val="both"/>
        <w:rPr>
          <w:szCs w:val="24"/>
        </w:rPr>
      </w:pPr>
      <w:r>
        <w:rPr>
          <w:szCs w:val="24"/>
        </w:rPr>
        <w:tab/>
        <w:t>Vu les articles L 2321-2 et L 2321-3 du CGCT,</w:t>
      </w:r>
    </w:p>
    <w:p w14:paraId="5B8AC795" w14:textId="77777777" w:rsidR="00351027" w:rsidRDefault="00351027" w:rsidP="00351027">
      <w:pPr>
        <w:ind w:right="-2"/>
        <w:jc w:val="both"/>
        <w:rPr>
          <w:b/>
          <w:i/>
        </w:rPr>
      </w:pPr>
      <w:r>
        <w:tab/>
      </w:r>
      <w:r>
        <w:rPr>
          <w:b/>
          <w:bCs/>
          <w:i/>
          <w:iCs/>
        </w:rPr>
        <w:t xml:space="preserve">Le Conseil Municipal, après en avoir délibéré‚ </w:t>
      </w:r>
      <w:r>
        <w:rPr>
          <w:b/>
          <w:i/>
        </w:rPr>
        <w:t>à l’unanimité des membres présents ou représentés,</w:t>
      </w:r>
    </w:p>
    <w:p w14:paraId="7617766B" w14:textId="77777777" w:rsidR="00351027" w:rsidRDefault="00351027" w:rsidP="00351027">
      <w:pPr>
        <w:ind w:right="-2"/>
        <w:jc w:val="both"/>
      </w:pPr>
    </w:p>
    <w:p w14:paraId="7D26D829" w14:textId="77777777" w:rsidR="00351027" w:rsidRDefault="00351027" w:rsidP="00351027">
      <w:pPr>
        <w:jc w:val="both"/>
      </w:pPr>
      <w:r>
        <w:tab/>
        <w:t>- DECIDE d’inscrire au budget primitif 2022 les provisions semi-budgétaires telles qu’indiquées ci-dessus,</w:t>
      </w:r>
    </w:p>
    <w:p w14:paraId="563F8F4F" w14:textId="77777777" w:rsidR="00351027" w:rsidRDefault="00351027" w:rsidP="00351027">
      <w:pPr>
        <w:jc w:val="both"/>
      </w:pPr>
    </w:p>
    <w:p w14:paraId="5F69B1A0" w14:textId="77777777" w:rsidR="00351027" w:rsidRDefault="00351027" w:rsidP="00351027">
      <w:pPr>
        <w:jc w:val="both"/>
      </w:pPr>
      <w:r>
        <w:tab/>
        <w:t>- DIT que les provisions pour risques seront inscrites au compte 6817 – Dotation aux Provisions pour dépréciation des actifs circulant.</w:t>
      </w:r>
    </w:p>
    <w:p w14:paraId="74D01E7D" w14:textId="77777777" w:rsidR="00351027" w:rsidRDefault="00351027" w:rsidP="00351027">
      <w:pPr>
        <w:jc w:val="both"/>
      </w:pPr>
    </w:p>
    <w:p w14:paraId="6F2E99AB" w14:textId="77777777" w:rsidR="00351027" w:rsidRDefault="00351027" w:rsidP="00351027">
      <w:pPr>
        <w:jc w:val="both"/>
      </w:pPr>
    </w:p>
    <w:p w14:paraId="69CA237D" w14:textId="77777777" w:rsidR="00351027" w:rsidRDefault="00351027" w:rsidP="00351027">
      <w:pPr>
        <w:jc w:val="both"/>
      </w:pPr>
    </w:p>
    <w:p w14:paraId="0AC061AF" w14:textId="77777777" w:rsidR="00351027" w:rsidRDefault="00351027" w:rsidP="00351027">
      <w:pPr>
        <w:jc w:val="both"/>
        <w:rPr>
          <w:szCs w:val="24"/>
        </w:rPr>
      </w:pPr>
    </w:p>
    <w:p w14:paraId="11701FF0" w14:textId="77777777" w:rsidR="00351027" w:rsidRDefault="00351027" w:rsidP="00351027">
      <w:pPr>
        <w:jc w:val="both"/>
        <w:rPr>
          <w:szCs w:val="24"/>
        </w:rPr>
      </w:pPr>
    </w:p>
    <w:p w14:paraId="1585F7DB" w14:textId="77777777" w:rsidR="00351027" w:rsidRDefault="00351027" w:rsidP="00351027">
      <w:pPr>
        <w:jc w:val="both"/>
        <w:rPr>
          <w:rFonts w:eastAsia="Century Gothic"/>
          <w:b/>
          <w:spacing w:val="-1"/>
          <w:szCs w:val="24"/>
          <w:u w:val="single"/>
        </w:rPr>
      </w:pPr>
      <w:r>
        <w:rPr>
          <w:b/>
          <w:szCs w:val="24"/>
        </w:rPr>
        <w:t>OBJET :</w:t>
      </w:r>
      <w:r>
        <w:rPr>
          <w:b/>
          <w:bCs/>
          <w:szCs w:val="24"/>
        </w:rPr>
        <w:t xml:space="preserve">   </w:t>
      </w:r>
      <w:r>
        <w:rPr>
          <w:b/>
          <w:bCs/>
          <w:szCs w:val="24"/>
          <w:lang w:val="fr-CA"/>
        </w:rPr>
        <w:t>N° 0004</w:t>
      </w:r>
      <w:r>
        <w:rPr>
          <w:b/>
          <w:bCs/>
          <w:lang w:val="fr-CA"/>
        </w:rPr>
        <w:t xml:space="preserve">  </w:t>
      </w:r>
      <w:r>
        <w:rPr>
          <w:rFonts w:eastAsia="Century Gothic"/>
          <w:spacing w:val="19"/>
          <w:szCs w:val="24"/>
          <w:lang w:val="fr-CA"/>
        </w:rPr>
        <w:t xml:space="preserve"> </w:t>
      </w:r>
      <w:r>
        <w:rPr>
          <w:rFonts w:eastAsia="Century Gothic"/>
          <w:b/>
          <w:spacing w:val="-1"/>
          <w:szCs w:val="24"/>
          <w:u w:val="single"/>
        </w:rPr>
        <w:t>MARCHE DE RESTAURATION – CONSTITUTION D’UN GROUPEMENT DE COMMANDES.</w:t>
      </w:r>
    </w:p>
    <w:p w14:paraId="4F8252D7" w14:textId="77777777" w:rsidR="00351027" w:rsidRDefault="00351027" w:rsidP="00351027">
      <w:pPr>
        <w:jc w:val="both"/>
        <w:rPr>
          <w:rFonts w:eastAsia="Century Gothic"/>
          <w:b/>
          <w:spacing w:val="-1"/>
          <w:szCs w:val="24"/>
          <w:u w:val="single"/>
        </w:rPr>
      </w:pPr>
    </w:p>
    <w:p w14:paraId="55B0EA7B" w14:textId="77777777" w:rsidR="00351027" w:rsidRDefault="00351027" w:rsidP="00351027">
      <w:pPr>
        <w:jc w:val="both"/>
        <w:rPr>
          <w:szCs w:val="24"/>
        </w:rPr>
      </w:pPr>
      <w:r>
        <w:rPr>
          <w:b/>
          <w:caps/>
          <w:szCs w:val="24"/>
        </w:rPr>
        <w:t>Rapporteur </w:t>
      </w:r>
      <w:r>
        <w:rPr>
          <w:caps/>
          <w:szCs w:val="24"/>
        </w:rPr>
        <w:t xml:space="preserve">: </w:t>
      </w:r>
      <w:r>
        <w:rPr>
          <w:szCs w:val="24"/>
        </w:rPr>
        <w:t>Bernard PAGNIER</w:t>
      </w:r>
    </w:p>
    <w:p w14:paraId="7F204B7E" w14:textId="77777777" w:rsidR="00351027" w:rsidRDefault="00351027" w:rsidP="00351027">
      <w:pPr>
        <w:jc w:val="both"/>
        <w:rPr>
          <w:rFonts w:eastAsia="Century Gothic"/>
          <w:b/>
          <w:szCs w:val="24"/>
          <w:u w:val="single"/>
        </w:rPr>
      </w:pPr>
    </w:p>
    <w:p w14:paraId="14FD26AC" w14:textId="77777777" w:rsidR="00351027" w:rsidRDefault="00351027" w:rsidP="00351027">
      <w:pPr>
        <w:jc w:val="both"/>
        <w:rPr>
          <w:szCs w:val="24"/>
        </w:rPr>
      </w:pPr>
    </w:p>
    <w:p w14:paraId="4EC15EBD" w14:textId="77777777" w:rsidR="00351027" w:rsidRDefault="00351027" w:rsidP="00351027">
      <w:pPr>
        <w:jc w:val="both"/>
      </w:pPr>
      <w:r>
        <w:rPr>
          <w:rFonts w:eastAsia="Century Gothic"/>
          <w:szCs w:val="24"/>
        </w:rPr>
        <w:tab/>
      </w:r>
      <w:r>
        <w:rPr>
          <w:szCs w:val="24"/>
        </w:rPr>
        <w:t>Le code de la Commande Publique offre la possibilité aux acheteurs publics d’avoir recours à des groupements de commandes. Ces groupements ont vocation à rationaliser les achats en permettant des économies d’échelle et à gagner en efficacité en mutualisant les procédures de passation des contrats.</w:t>
      </w:r>
    </w:p>
    <w:p w14:paraId="6B5C52B9" w14:textId="77777777" w:rsidR="00351027" w:rsidRDefault="00351027" w:rsidP="00351027">
      <w:pPr>
        <w:pStyle w:val="Corpsdetexte225"/>
        <w:ind w:firstLine="708"/>
      </w:pPr>
      <w:r>
        <w:rPr>
          <w:sz w:val="24"/>
          <w:szCs w:val="24"/>
          <w:lang w:eastAsia="ar-SA"/>
        </w:rPr>
        <w:t> </w:t>
      </w:r>
    </w:p>
    <w:p w14:paraId="4FDE69C9" w14:textId="77777777" w:rsidR="00351027" w:rsidRDefault="00351027" w:rsidP="00351027">
      <w:pPr>
        <w:pStyle w:val="Corpsdetexte225"/>
        <w:ind w:firstLine="0"/>
      </w:pPr>
      <w:r>
        <w:rPr>
          <w:sz w:val="24"/>
          <w:szCs w:val="24"/>
          <w:lang w:eastAsia="ar-SA"/>
        </w:rPr>
        <w:tab/>
        <w:t xml:space="preserve">Conformément à la délibération n°36-2021125 en date du 22 septembre 2021 relative à l’avenant 1 de la convention de création de service commun prévoyant que les missions du service ACP sont élargies à la faculté de réaliser des prestations de service à titre accessoire au profit de communes non-membres du service commun et ce, dans un objectif de commandes groupées. </w:t>
      </w:r>
    </w:p>
    <w:p w14:paraId="228D111F" w14:textId="77777777" w:rsidR="00351027" w:rsidRDefault="00351027" w:rsidP="00351027">
      <w:pPr>
        <w:pStyle w:val="Corpsdetexte225"/>
        <w:ind w:firstLine="0"/>
      </w:pPr>
      <w:r>
        <w:rPr>
          <w:sz w:val="24"/>
          <w:szCs w:val="24"/>
          <w:lang w:eastAsia="ar-SA"/>
        </w:rPr>
        <w:t> </w:t>
      </w:r>
    </w:p>
    <w:p w14:paraId="18D6A895" w14:textId="77777777" w:rsidR="00351027" w:rsidRDefault="00351027" w:rsidP="00351027">
      <w:pPr>
        <w:pStyle w:val="Corpsdetexte225"/>
        <w:ind w:firstLine="0"/>
      </w:pPr>
      <w:r>
        <w:rPr>
          <w:sz w:val="24"/>
          <w:szCs w:val="24"/>
          <w:lang w:eastAsia="ar-SA"/>
        </w:rPr>
        <w:tab/>
        <w:t>Compétente en matière d’organisation et gestion des temps périscolaires, la Commune assure un service de restauration 4 jours par semaine.</w:t>
      </w:r>
    </w:p>
    <w:p w14:paraId="7E0E1931" w14:textId="77777777" w:rsidR="00351027" w:rsidRDefault="00351027" w:rsidP="00351027">
      <w:pPr>
        <w:pStyle w:val="Corpsdetexte225"/>
        <w:ind w:firstLine="0"/>
      </w:pPr>
      <w:r>
        <w:rPr>
          <w:sz w:val="24"/>
          <w:szCs w:val="24"/>
          <w:lang w:eastAsia="ar-SA"/>
        </w:rPr>
        <w:t> </w:t>
      </w:r>
    </w:p>
    <w:p w14:paraId="7DE96E6C" w14:textId="77777777" w:rsidR="00351027" w:rsidRDefault="00351027" w:rsidP="00351027">
      <w:pPr>
        <w:pStyle w:val="Corpsdetexte225"/>
        <w:ind w:firstLine="0"/>
      </w:pPr>
      <w:r>
        <w:rPr>
          <w:sz w:val="24"/>
          <w:szCs w:val="24"/>
          <w:lang w:eastAsia="ar-SA"/>
        </w:rPr>
        <w:tab/>
        <w:t>Dans le même temps, les communes de Tournon/Rhône, Mauves, Plats, Sécheras et Cheminas proposent pour les écoles de leur territoire respectif la même prestation.</w:t>
      </w:r>
    </w:p>
    <w:p w14:paraId="7F3E2EB9" w14:textId="77777777" w:rsidR="00351027" w:rsidRDefault="00351027" w:rsidP="00351027">
      <w:pPr>
        <w:pStyle w:val="Corpsdetexte225"/>
        <w:ind w:firstLine="0"/>
      </w:pPr>
      <w:r>
        <w:rPr>
          <w:sz w:val="24"/>
          <w:szCs w:val="24"/>
          <w:lang w:eastAsia="ar-SA"/>
        </w:rPr>
        <w:t> </w:t>
      </w:r>
    </w:p>
    <w:p w14:paraId="0F937B67" w14:textId="77777777" w:rsidR="00351027" w:rsidRDefault="00351027" w:rsidP="00351027">
      <w:pPr>
        <w:jc w:val="both"/>
      </w:pPr>
      <w:r>
        <w:rPr>
          <w:szCs w:val="24"/>
        </w:rPr>
        <w:tab/>
        <w:t>Il apparaît donc qu’un groupement de commandes pour la fourniture et la livraison des repas en liaison froide des restaurants scolaires permettrait, par effet de seuil, de réaliser des économies importantes et une optimisation du service tant pour les besoins propres de notre commune que pour ceux des autres communes membres du groupement.</w:t>
      </w:r>
    </w:p>
    <w:p w14:paraId="27F1CC33" w14:textId="77777777" w:rsidR="00351027" w:rsidRDefault="00351027" w:rsidP="00351027">
      <w:pPr>
        <w:jc w:val="both"/>
      </w:pPr>
      <w:r>
        <w:rPr>
          <w:szCs w:val="24"/>
        </w:rPr>
        <w:tab/>
        <w:t>Il est donc proposé la création d’un groupement de commande et il est proposé au Conseil municipal d’adhérer à ce groupement de commandes conformément aux dispositions des articles L2113-6 à L2113-8 du code de la commande publique.</w:t>
      </w:r>
    </w:p>
    <w:p w14:paraId="023399B2" w14:textId="77777777" w:rsidR="00351027" w:rsidRDefault="00351027" w:rsidP="00351027">
      <w:pPr>
        <w:jc w:val="both"/>
      </w:pPr>
      <w:r>
        <w:rPr>
          <w:szCs w:val="24"/>
        </w:rPr>
        <w:tab/>
        <w:t xml:space="preserve">Ce groupement de commandes est constitué en vue de la passation d’un marché à procédure formalisée portant sur la fourniture et la livraison de repas en liaison froide pour les restaurants scolaires. </w:t>
      </w:r>
    </w:p>
    <w:p w14:paraId="109BFAFD" w14:textId="77777777" w:rsidR="00351027" w:rsidRDefault="00351027" w:rsidP="00351027">
      <w:pPr>
        <w:jc w:val="both"/>
      </w:pPr>
      <w:r>
        <w:rPr>
          <w:szCs w:val="24"/>
        </w:rPr>
        <w:tab/>
        <w:t>Les modalités précises d’organisation et de fonctionnement du groupement sont formalisées dans la convention constitutive jointe au présent rapport.</w:t>
      </w:r>
    </w:p>
    <w:p w14:paraId="4AF86DAA" w14:textId="56B04396" w:rsidR="00351027" w:rsidRDefault="00351027" w:rsidP="00351027">
      <w:pPr>
        <w:jc w:val="both"/>
      </w:pPr>
      <w:r>
        <w:rPr>
          <w:szCs w:val="24"/>
        </w:rPr>
        <w:tab/>
        <w:t>La ville de Tournon</w:t>
      </w:r>
      <w:r w:rsidR="008E69C0">
        <w:rPr>
          <w:szCs w:val="24"/>
        </w:rPr>
        <w:t>-</w:t>
      </w:r>
      <w:r>
        <w:rPr>
          <w:szCs w:val="24"/>
        </w:rPr>
        <w:t>sur</w:t>
      </w:r>
      <w:r w:rsidR="008E69C0">
        <w:rPr>
          <w:szCs w:val="24"/>
        </w:rPr>
        <w:t>-</w:t>
      </w:r>
      <w:r>
        <w:rPr>
          <w:szCs w:val="24"/>
        </w:rPr>
        <w:t>Rhône assurera les fonctions de coordonnateur du groupement. A ce titre, elle aura en charge la réalisation de la procédure de mise en concurrence.</w:t>
      </w:r>
    </w:p>
    <w:p w14:paraId="3793F49D" w14:textId="77777777" w:rsidR="00351027" w:rsidRDefault="00351027" w:rsidP="00351027">
      <w:pPr>
        <w:jc w:val="both"/>
      </w:pPr>
      <w:r>
        <w:rPr>
          <w:szCs w:val="24"/>
        </w:rPr>
        <w:tab/>
        <w:t>La commission d’appel d’offres compétente sera celle du coordonnateur.</w:t>
      </w:r>
    </w:p>
    <w:p w14:paraId="421C0D6B" w14:textId="77777777" w:rsidR="00351027" w:rsidRDefault="00351027" w:rsidP="00351027">
      <w:pPr>
        <w:jc w:val="both"/>
      </w:pPr>
      <w:r>
        <w:rPr>
          <w:szCs w:val="24"/>
        </w:rPr>
        <w:tab/>
        <w:t>L’exécution du marché est assurée par chaque membre du groupement. </w:t>
      </w:r>
    </w:p>
    <w:p w14:paraId="493B884E" w14:textId="77777777" w:rsidR="00351027" w:rsidRDefault="00351027" w:rsidP="00351027">
      <w:pPr>
        <w:jc w:val="both"/>
        <w:rPr>
          <w:szCs w:val="24"/>
        </w:rPr>
      </w:pPr>
      <w:r>
        <w:rPr>
          <w:szCs w:val="24"/>
        </w:rPr>
        <w:tab/>
        <w:t xml:space="preserve">La convention de groupement de commandes entre le coordonnateur et la Commune non-membre du service commun prévoit le paiement forfaitaire d’un montant de 300 € par chaque Commune à ARCHE Agglo. </w:t>
      </w:r>
    </w:p>
    <w:p w14:paraId="0BE8E84A" w14:textId="77777777" w:rsidR="00351027" w:rsidRDefault="00351027" w:rsidP="00351027">
      <w:pPr>
        <w:jc w:val="both"/>
      </w:pPr>
    </w:p>
    <w:p w14:paraId="01240B18" w14:textId="77777777" w:rsidR="00351027" w:rsidRDefault="00351027" w:rsidP="00351027">
      <w:pPr>
        <w:jc w:val="both"/>
        <w:rPr>
          <w:b/>
          <w:i/>
          <w:szCs w:val="24"/>
        </w:rPr>
      </w:pPr>
      <w:r>
        <w:rPr>
          <w:szCs w:val="24"/>
        </w:rPr>
        <w:t> </w:t>
      </w:r>
      <w:r>
        <w:tab/>
      </w:r>
      <w:r>
        <w:rPr>
          <w:b/>
          <w:bCs/>
          <w:i/>
          <w:iCs/>
          <w:szCs w:val="24"/>
        </w:rPr>
        <w:t xml:space="preserve">Le Conseil Municipal, après en avoir délibéré‚ </w:t>
      </w:r>
      <w:r>
        <w:rPr>
          <w:b/>
          <w:i/>
          <w:szCs w:val="24"/>
        </w:rPr>
        <w:t>à l’unanimité des membres présents ou représentés,</w:t>
      </w:r>
    </w:p>
    <w:p w14:paraId="5ECA51A3" w14:textId="77777777" w:rsidR="00351027" w:rsidRDefault="00351027" w:rsidP="00351027">
      <w:pPr>
        <w:jc w:val="both"/>
        <w:rPr>
          <w:szCs w:val="24"/>
        </w:rPr>
      </w:pPr>
    </w:p>
    <w:p w14:paraId="12AAC3B8" w14:textId="77777777" w:rsidR="00351027" w:rsidRDefault="00351027" w:rsidP="00351027">
      <w:pPr>
        <w:jc w:val="both"/>
        <w:rPr>
          <w:szCs w:val="24"/>
        </w:rPr>
      </w:pPr>
      <w:r>
        <w:rPr>
          <w:b/>
          <w:bCs/>
        </w:rPr>
        <w:tab/>
      </w:r>
      <w:r>
        <w:rPr>
          <w:b/>
          <w:bCs/>
          <w:szCs w:val="24"/>
        </w:rPr>
        <w:t xml:space="preserve">- </w:t>
      </w:r>
      <w:r>
        <w:rPr>
          <w:szCs w:val="24"/>
        </w:rPr>
        <w:t xml:space="preserve">ADHERE au groupement de commandes. </w:t>
      </w:r>
    </w:p>
    <w:p w14:paraId="3C231F31" w14:textId="77777777" w:rsidR="00351027" w:rsidRDefault="00351027" w:rsidP="00351027">
      <w:pPr>
        <w:jc w:val="both"/>
        <w:rPr>
          <w:szCs w:val="24"/>
        </w:rPr>
      </w:pPr>
    </w:p>
    <w:p w14:paraId="2A70813B" w14:textId="77777777" w:rsidR="00351027" w:rsidRDefault="00351027" w:rsidP="00351027">
      <w:pPr>
        <w:jc w:val="both"/>
        <w:rPr>
          <w:szCs w:val="24"/>
        </w:rPr>
      </w:pPr>
      <w:r>
        <w:rPr>
          <w:b/>
          <w:bCs/>
          <w:szCs w:val="24"/>
        </w:rPr>
        <w:tab/>
        <w:t xml:space="preserve">- </w:t>
      </w:r>
      <w:r>
        <w:rPr>
          <w:szCs w:val="24"/>
        </w:rPr>
        <w:t xml:space="preserve">APPROUVE les termes de la convention constitutive du groupement de commandes associant la Ville de Tournon/Rhône, Saint-Jean-de-Muzols, Mauves, Plats, Sécheras et Cheminas en vue de la passation d’un marché pour la fourniture et la livraison de repas en liaison froide pour les restaurants scolaires. </w:t>
      </w:r>
    </w:p>
    <w:p w14:paraId="391A7386" w14:textId="77777777" w:rsidR="00351027" w:rsidRDefault="00351027" w:rsidP="00351027">
      <w:pPr>
        <w:jc w:val="both"/>
        <w:rPr>
          <w:szCs w:val="24"/>
        </w:rPr>
      </w:pPr>
    </w:p>
    <w:p w14:paraId="46CEB345" w14:textId="77777777" w:rsidR="00351027" w:rsidRDefault="00351027" w:rsidP="00351027">
      <w:pPr>
        <w:jc w:val="both"/>
        <w:rPr>
          <w:szCs w:val="24"/>
        </w:rPr>
      </w:pPr>
      <w:r>
        <w:rPr>
          <w:b/>
          <w:bCs/>
          <w:szCs w:val="24"/>
        </w:rPr>
        <w:tab/>
        <w:t xml:space="preserve">- </w:t>
      </w:r>
      <w:r>
        <w:rPr>
          <w:szCs w:val="24"/>
        </w:rPr>
        <w:t>AUTORISE Monsieur le Maire à signer ladite convention dont le projet est annexé à la présente délibération.</w:t>
      </w:r>
    </w:p>
    <w:p w14:paraId="02C044DF" w14:textId="77777777" w:rsidR="00351027" w:rsidRDefault="00351027" w:rsidP="00351027">
      <w:pPr>
        <w:jc w:val="both"/>
        <w:rPr>
          <w:szCs w:val="24"/>
        </w:rPr>
      </w:pPr>
    </w:p>
    <w:p w14:paraId="251EDA95" w14:textId="77777777" w:rsidR="00351027" w:rsidRDefault="00351027" w:rsidP="00351027">
      <w:pPr>
        <w:jc w:val="both"/>
        <w:rPr>
          <w:szCs w:val="24"/>
        </w:rPr>
      </w:pPr>
      <w:r>
        <w:rPr>
          <w:b/>
          <w:bCs/>
          <w:szCs w:val="24"/>
        </w:rPr>
        <w:tab/>
        <w:t xml:space="preserve">- </w:t>
      </w:r>
      <w:r>
        <w:rPr>
          <w:szCs w:val="24"/>
        </w:rPr>
        <w:t>AUTORISE</w:t>
      </w:r>
      <w:r>
        <w:rPr>
          <w:b/>
          <w:bCs/>
          <w:szCs w:val="24"/>
        </w:rPr>
        <w:t xml:space="preserve"> </w:t>
      </w:r>
      <w:r>
        <w:rPr>
          <w:szCs w:val="24"/>
        </w:rPr>
        <w:t>Monsieur le Maire à signer le marché à intervenir pour le compte de la commune.</w:t>
      </w:r>
    </w:p>
    <w:p w14:paraId="2BB4491E" w14:textId="77777777" w:rsidR="00351027" w:rsidRDefault="00351027" w:rsidP="00351027">
      <w:pPr>
        <w:pStyle w:val="Standard"/>
        <w:jc w:val="both"/>
      </w:pPr>
      <w:r>
        <w:rPr>
          <w:b/>
          <w:bCs/>
          <w:sz w:val="22"/>
          <w:szCs w:val="22"/>
        </w:rPr>
        <w:lastRenderedPageBreak/>
        <w:t> </w:t>
      </w:r>
    </w:p>
    <w:p w14:paraId="3E65DD37" w14:textId="77777777" w:rsidR="00351027" w:rsidRDefault="00351027" w:rsidP="00351027">
      <w:pPr>
        <w:jc w:val="both"/>
        <w:rPr>
          <w:szCs w:val="24"/>
        </w:rPr>
      </w:pPr>
    </w:p>
    <w:p w14:paraId="64E44E3C" w14:textId="77777777" w:rsidR="00351027" w:rsidRDefault="00351027" w:rsidP="00351027">
      <w:pPr>
        <w:jc w:val="both"/>
        <w:rPr>
          <w:szCs w:val="24"/>
        </w:rPr>
      </w:pPr>
    </w:p>
    <w:p w14:paraId="259A4A09" w14:textId="77777777" w:rsidR="00351027" w:rsidRDefault="00351027" w:rsidP="00351027">
      <w:pPr>
        <w:jc w:val="both"/>
        <w:rPr>
          <w:rFonts w:eastAsia="Century Gothic"/>
          <w:b/>
          <w:spacing w:val="-1"/>
          <w:szCs w:val="24"/>
          <w:u w:val="single"/>
        </w:rPr>
      </w:pPr>
      <w:r>
        <w:rPr>
          <w:b/>
          <w:szCs w:val="24"/>
        </w:rPr>
        <w:t>OBJET :</w:t>
      </w:r>
      <w:r>
        <w:rPr>
          <w:b/>
          <w:bCs/>
          <w:szCs w:val="24"/>
        </w:rPr>
        <w:t xml:space="preserve">   </w:t>
      </w:r>
      <w:r>
        <w:rPr>
          <w:b/>
          <w:bCs/>
          <w:szCs w:val="24"/>
          <w:lang w:val="fr-CA"/>
        </w:rPr>
        <w:t>N° 0005</w:t>
      </w:r>
      <w:r>
        <w:rPr>
          <w:b/>
          <w:bCs/>
          <w:lang w:val="fr-CA"/>
        </w:rPr>
        <w:t xml:space="preserve">  </w:t>
      </w:r>
      <w:r>
        <w:rPr>
          <w:rFonts w:eastAsia="Century Gothic"/>
          <w:spacing w:val="19"/>
          <w:szCs w:val="24"/>
          <w:lang w:val="fr-CA"/>
        </w:rPr>
        <w:t xml:space="preserve"> </w:t>
      </w:r>
      <w:r>
        <w:rPr>
          <w:rFonts w:eastAsia="Century Gothic"/>
          <w:b/>
          <w:spacing w:val="-1"/>
          <w:szCs w:val="24"/>
          <w:u w:val="single"/>
        </w:rPr>
        <w:t>CONVENTION DEFINISSANT LES MODALITES D’INTERVENTION DES BRIGADES DES ASSOCIATIONS « TREMPLIN ENVIRONNEMENT » ET « TREMPLIN INSERTION CHANTIER ».</w:t>
      </w:r>
    </w:p>
    <w:p w14:paraId="2B1706E0" w14:textId="77777777" w:rsidR="00351027" w:rsidRDefault="00351027" w:rsidP="00351027">
      <w:pPr>
        <w:jc w:val="both"/>
        <w:rPr>
          <w:rFonts w:eastAsia="Century Gothic"/>
          <w:b/>
          <w:spacing w:val="-1"/>
          <w:szCs w:val="24"/>
          <w:u w:val="single"/>
        </w:rPr>
      </w:pPr>
    </w:p>
    <w:p w14:paraId="2D6F7D6B" w14:textId="77777777" w:rsidR="00351027" w:rsidRDefault="00351027" w:rsidP="00351027">
      <w:pPr>
        <w:jc w:val="both"/>
        <w:rPr>
          <w:rFonts w:eastAsia="Century Gothic"/>
          <w:b/>
          <w:spacing w:val="-1"/>
          <w:szCs w:val="24"/>
          <w:u w:val="single"/>
        </w:rPr>
      </w:pPr>
    </w:p>
    <w:p w14:paraId="292B34A2" w14:textId="77777777" w:rsidR="00351027" w:rsidRDefault="00351027" w:rsidP="00351027">
      <w:pPr>
        <w:jc w:val="both"/>
        <w:rPr>
          <w:szCs w:val="24"/>
        </w:rPr>
      </w:pPr>
      <w:r>
        <w:rPr>
          <w:b/>
          <w:caps/>
          <w:szCs w:val="24"/>
        </w:rPr>
        <w:t>Rapporteur </w:t>
      </w:r>
      <w:r>
        <w:rPr>
          <w:caps/>
          <w:szCs w:val="24"/>
        </w:rPr>
        <w:t xml:space="preserve">: </w:t>
      </w:r>
      <w:r>
        <w:rPr>
          <w:szCs w:val="24"/>
        </w:rPr>
        <w:t>Robert SOZET</w:t>
      </w:r>
    </w:p>
    <w:p w14:paraId="798EFE9E" w14:textId="77777777" w:rsidR="00351027" w:rsidRDefault="00351027" w:rsidP="00351027">
      <w:pPr>
        <w:jc w:val="both"/>
        <w:rPr>
          <w:rFonts w:eastAsia="Century Gothic"/>
          <w:b/>
          <w:szCs w:val="24"/>
          <w:u w:val="single"/>
        </w:rPr>
      </w:pPr>
    </w:p>
    <w:p w14:paraId="7DCAF672" w14:textId="77777777" w:rsidR="00351027" w:rsidRDefault="00351027" w:rsidP="00351027">
      <w:pPr>
        <w:jc w:val="both"/>
        <w:rPr>
          <w:szCs w:val="24"/>
        </w:rPr>
      </w:pPr>
    </w:p>
    <w:p w14:paraId="6E5D67C6" w14:textId="77777777" w:rsidR="00351027" w:rsidRDefault="00351027" w:rsidP="00351027">
      <w:pPr>
        <w:jc w:val="both"/>
        <w:rPr>
          <w:rFonts w:eastAsia="Century Gothic"/>
          <w:szCs w:val="24"/>
        </w:rPr>
      </w:pPr>
      <w:r>
        <w:rPr>
          <w:rFonts w:eastAsia="Century Gothic"/>
          <w:szCs w:val="24"/>
        </w:rPr>
        <w:tab/>
        <w:t>La Commune de Saint-Jean-de-Muzols doit procéder à des travaux d’élagage des voies communales et des ruisseaux mais aussi à des travaux de débroussaillage de ruisseaux et de lutte contre l’ambroisie.</w:t>
      </w:r>
    </w:p>
    <w:p w14:paraId="10631A95" w14:textId="77777777" w:rsidR="00351027" w:rsidRDefault="00351027" w:rsidP="00351027">
      <w:pPr>
        <w:jc w:val="both"/>
        <w:rPr>
          <w:rFonts w:eastAsia="Century Gothic"/>
          <w:szCs w:val="24"/>
        </w:rPr>
      </w:pPr>
    </w:p>
    <w:p w14:paraId="44FF7F26" w14:textId="77777777" w:rsidR="00351027" w:rsidRDefault="00351027" w:rsidP="00351027">
      <w:pPr>
        <w:jc w:val="both"/>
        <w:rPr>
          <w:rFonts w:eastAsia="Century Gothic"/>
          <w:szCs w:val="24"/>
        </w:rPr>
      </w:pPr>
      <w:r>
        <w:rPr>
          <w:rFonts w:eastAsia="Century Gothic"/>
          <w:szCs w:val="24"/>
        </w:rPr>
        <w:tab/>
        <w:t>Afin d’assurer la totalité de ces travaux, il est proposé de recourir aux services des Associations « Tremplin Environnement » et « Tremplin Insertion Chantier » qui interviendront l’une ou l’autre en fonction des plannings.</w:t>
      </w:r>
    </w:p>
    <w:p w14:paraId="18BDB76A" w14:textId="77777777" w:rsidR="00351027" w:rsidRDefault="00351027" w:rsidP="00351027">
      <w:pPr>
        <w:jc w:val="both"/>
        <w:rPr>
          <w:rFonts w:eastAsia="Century Gothic"/>
          <w:szCs w:val="24"/>
        </w:rPr>
      </w:pPr>
      <w:r>
        <w:rPr>
          <w:rFonts w:eastAsia="Century Gothic"/>
          <w:szCs w:val="24"/>
        </w:rPr>
        <w:tab/>
        <w:t>Il faut souligner que ces Associations ont un rôle social en ce qui concerne l’emploi.</w:t>
      </w:r>
    </w:p>
    <w:p w14:paraId="4132127B" w14:textId="77777777" w:rsidR="00351027" w:rsidRDefault="00351027" w:rsidP="00351027">
      <w:pPr>
        <w:jc w:val="both"/>
        <w:rPr>
          <w:rFonts w:eastAsia="Century Gothic"/>
          <w:szCs w:val="24"/>
        </w:rPr>
      </w:pPr>
    </w:p>
    <w:p w14:paraId="38FBE2A2" w14:textId="77777777" w:rsidR="00351027" w:rsidRDefault="00351027" w:rsidP="00351027">
      <w:pPr>
        <w:jc w:val="both"/>
        <w:rPr>
          <w:rFonts w:eastAsia="Century Gothic"/>
          <w:szCs w:val="24"/>
        </w:rPr>
      </w:pPr>
      <w:r>
        <w:rPr>
          <w:rFonts w:eastAsia="Century Gothic"/>
          <w:szCs w:val="24"/>
        </w:rPr>
        <w:tab/>
        <w:t>Il est donc proposé de confier à ces Associations 5 semaines de travail, le prix d’une semaine s’élevant à 2 550 € TCC (Toutes Charges Comprises).</w:t>
      </w:r>
      <w:r>
        <w:rPr>
          <w:rFonts w:eastAsia="Century Gothic"/>
          <w:szCs w:val="24"/>
        </w:rPr>
        <w:tab/>
      </w:r>
    </w:p>
    <w:p w14:paraId="3232348C" w14:textId="77777777" w:rsidR="00351027" w:rsidRDefault="00351027" w:rsidP="00351027">
      <w:pPr>
        <w:jc w:val="both"/>
        <w:rPr>
          <w:szCs w:val="24"/>
        </w:rPr>
      </w:pPr>
    </w:p>
    <w:p w14:paraId="4B16B494" w14:textId="77777777" w:rsidR="00351027" w:rsidRDefault="00351027" w:rsidP="00351027">
      <w:pPr>
        <w:jc w:val="both"/>
      </w:pPr>
      <w:r>
        <w:rPr>
          <w:b/>
          <w:bCs/>
          <w:szCs w:val="24"/>
        </w:rPr>
        <w:tab/>
        <w:t>Le Conseil Municipal, après en avoir délibéré‚ à l’unanimité des membres présents ou représentés,</w:t>
      </w:r>
      <w:r>
        <w:tab/>
      </w:r>
    </w:p>
    <w:p w14:paraId="411A63D0" w14:textId="77777777" w:rsidR="00351027" w:rsidRDefault="00351027" w:rsidP="00351027">
      <w:pPr>
        <w:jc w:val="both"/>
        <w:rPr>
          <w:b/>
          <w:bCs/>
          <w:szCs w:val="24"/>
        </w:rPr>
      </w:pPr>
    </w:p>
    <w:p w14:paraId="2C73F86F" w14:textId="77777777" w:rsidR="00351027" w:rsidRDefault="00351027" w:rsidP="00351027">
      <w:pPr>
        <w:jc w:val="both"/>
        <w:rPr>
          <w:szCs w:val="24"/>
        </w:rPr>
      </w:pPr>
      <w:r>
        <w:tab/>
      </w:r>
      <w:r>
        <w:rPr>
          <w:szCs w:val="24"/>
        </w:rPr>
        <w:t>- CONFIE aux associations « Tremplin Environnement » ou « Tremplin Insertion Chantiers » les missions décrites ci-avant sur la base de 5 semaines pour l’année 2022.</w:t>
      </w:r>
    </w:p>
    <w:p w14:paraId="780E73F1" w14:textId="77777777" w:rsidR="00351027" w:rsidRDefault="00351027" w:rsidP="00351027">
      <w:pPr>
        <w:jc w:val="both"/>
        <w:rPr>
          <w:szCs w:val="24"/>
        </w:rPr>
      </w:pPr>
    </w:p>
    <w:p w14:paraId="5D82D88A" w14:textId="77777777" w:rsidR="00351027" w:rsidRDefault="00351027" w:rsidP="00351027">
      <w:pPr>
        <w:jc w:val="both"/>
        <w:rPr>
          <w:szCs w:val="24"/>
        </w:rPr>
      </w:pPr>
      <w:r>
        <w:rPr>
          <w:szCs w:val="24"/>
        </w:rPr>
        <w:tab/>
        <w:t>- APPROUVE la convention entre les deux Associations et la Commune de SAINT-JEAN-DE-MUZOLS.</w:t>
      </w:r>
    </w:p>
    <w:p w14:paraId="7FBA06DD" w14:textId="77777777" w:rsidR="00351027" w:rsidRDefault="00351027" w:rsidP="00351027">
      <w:pPr>
        <w:jc w:val="both"/>
        <w:rPr>
          <w:szCs w:val="24"/>
        </w:rPr>
      </w:pPr>
    </w:p>
    <w:p w14:paraId="1EA6393C" w14:textId="77777777" w:rsidR="00351027" w:rsidRDefault="00351027" w:rsidP="00351027">
      <w:pPr>
        <w:jc w:val="both"/>
        <w:rPr>
          <w:szCs w:val="24"/>
        </w:rPr>
      </w:pPr>
      <w:r>
        <w:rPr>
          <w:szCs w:val="24"/>
        </w:rPr>
        <w:tab/>
        <w:t>- AUTORISE M. le Maire à signer ladite convention ci-annexée, ainsi que tout document y afférent.</w:t>
      </w:r>
    </w:p>
    <w:p w14:paraId="69EE6A77" w14:textId="77777777" w:rsidR="00351027" w:rsidRDefault="00351027" w:rsidP="00351027">
      <w:pPr>
        <w:widowControl/>
        <w:suppressAutoHyphens w:val="0"/>
        <w:ind w:right="-2"/>
        <w:jc w:val="both"/>
        <w:rPr>
          <w:b/>
          <w:bCs/>
        </w:rPr>
      </w:pPr>
    </w:p>
    <w:p w14:paraId="7A7755DB" w14:textId="77777777" w:rsidR="00351027" w:rsidRDefault="00351027" w:rsidP="00351027">
      <w:pPr>
        <w:pStyle w:val="Corpsdetexte2"/>
        <w:rPr>
          <w:rFonts w:ascii="Times New Roman" w:hAnsi="Times New Roman"/>
          <w:bCs/>
          <w:szCs w:val="24"/>
        </w:rPr>
      </w:pPr>
      <w:r>
        <w:rPr>
          <w:rFonts w:ascii="Times New Roman" w:hAnsi="Times New Roman"/>
          <w:bCs/>
          <w:szCs w:val="24"/>
        </w:rPr>
        <w:t xml:space="preserve">V -   </w:t>
      </w:r>
      <w:r>
        <w:rPr>
          <w:rFonts w:ascii="Times New Roman" w:hAnsi="Times New Roman"/>
          <w:bCs/>
          <w:szCs w:val="24"/>
          <w:u w:val="single"/>
        </w:rPr>
        <w:t>COMMUNICATIONS DU MAIRE</w:t>
      </w:r>
    </w:p>
    <w:p w14:paraId="4F25B1B6" w14:textId="77777777" w:rsidR="00351027" w:rsidRDefault="00351027" w:rsidP="00351027">
      <w:pPr>
        <w:widowControl/>
        <w:suppressAutoHyphens w:val="0"/>
        <w:ind w:right="-2"/>
        <w:jc w:val="both"/>
      </w:pPr>
    </w:p>
    <w:p w14:paraId="741F7665" w14:textId="77777777" w:rsidR="00351027" w:rsidRDefault="00351027" w:rsidP="00351027">
      <w:pPr>
        <w:widowControl/>
        <w:suppressAutoHyphens w:val="0"/>
        <w:ind w:right="-2"/>
        <w:jc w:val="both"/>
        <w:rPr>
          <w:szCs w:val="24"/>
        </w:rPr>
      </w:pPr>
    </w:p>
    <w:p w14:paraId="760DF461" w14:textId="797E2F36" w:rsidR="00351027" w:rsidRDefault="00351027" w:rsidP="00351027">
      <w:pPr>
        <w:widowControl/>
        <w:suppressAutoHyphens w:val="0"/>
        <w:ind w:right="-2"/>
        <w:jc w:val="both"/>
        <w:rPr>
          <w:szCs w:val="24"/>
        </w:rPr>
      </w:pPr>
      <w:r>
        <w:rPr>
          <w:szCs w:val="24"/>
        </w:rPr>
        <w:t xml:space="preserve">* </w:t>
      </w:r>
      <w:r w:rsidR="00584D53">
        <w:rPr>
          <w:szCs w:val="24"/>
        </w:rPr>
        <w:t xml:space="preserve">Construction </w:t>
      </w:r>
      <w:r>
        <w:rPr>
          <w:szCs w:val="24"/>
        </w:rPr>
        <w:t>Gymnase</w:t>
      </w:r>
    </w:p>
    <w:p w14:paraId="769A7719" w14:textId="1ED7FF62" w:rsidR="00B977B0" w:rsidRDefault="00B977B0" w:rsidP="00351027">
      <w:pPr>
        <w:widowControl/>
        <w:suppressAutoHyphens w:val="0"/>
        <w:ind w:right="-2"/>
        <w:jc w:val="both"/>
        <w:rPr>
          <w:szCs w:val="24"/>
        </w:rPr>
      </w:pPr>
    </w:p>
    <w:p w14:paraId="5F6D0B78" w14:textId="311A65A5" w:rsidR="00B977B0" w:rsidRDefault="00CD3C41" w:rsidP="00351027">
      <w:pPr>
        <w:widowControl/>
        <w:suppressAutoHyphens w:val="0"/>
        <w:ind w:right="-2"/>
        <w:jc w:val="both"/>
        <w:rPr>
          <w:i/>
          <w:iCs/>
          <w:szCs w:val="24"/>
        </w:rPr>
      </w:pPr>
      <w:r>
        <w:rPr>
          <w:i/>
          <w:iCs/>
          <w:szCs w:val="24"/>
        </w:rPr>
        <w:t>C</w:t>
      </w:r>
      <w:r w:rsidR="00B977B0">
        <w:rPr>
          <w:i/>
          <w:iCs/>
          <w:szCs w:val="24"/>
        </w:rPr>
        <w:t xml:space="preserve">ette semaine, </w:t>
      </w:r>
      <w:r>
        <w:rPr>
          <w:i/>
          <w:iCs/>
          <w:szCs w:val="24"/>
        </w:rPr>
        <w:t xml:space="preserve">le </w:t>
      </w:r>
      <w:r w:rsidR="00B977B0">
        <w:rPr>
          <w:i/>
          <w:iCs/>
          <w:szCs w:val="24"/>
        </w:rPr>
        <w:t>sol</w:t>
      </w:r>
      <w:r>
        <w:rPr>
          <w:i/>
          <w:iCs/>
          <w:szCs w:val="24"/>
        </w:rPr>
        <w:t xml:space="preserve"> du </w:t>
      </w:r>
      <w:r w:rsidR="00B977B0">
        <w:rPr>
          <w:i/>
          <w:iCs/>
          <w:szCs w:val="24"/>
        </w:rPr>
        <w:t xml:space="preserve">gymnase </w:t>
      </w:r>
      <w:r w:rsidR="00584D53">
        <w:rPr>
          <w:i/>
          <w:iCs/>
          <w:szCs w:val="24"/>
        </w:rPr>
        <w:t>a été</w:t>
      </w:r>
      <w:r>
        <w:rPr>
          <w:i/>
          <w:iCs/>
          <w:szCs w:val="24"/>
        </w:rPr>
        <w:t xml:space="preserve"> </w:t>
      </w:r>
      <w:r w:rsidR="00B977B0">
        <w:rPr>
          <w:i/>
          <w:iCs/>
          <w:szCs w:val="24"/>
        </w:rPr>
        <w:t xml:space="preserve">mis </w:t>
      </w:r>
      <w:r w:rsidR="00584D53">
        <w:rPr>
          <w:i/>
          <w:iCs/>
          <w:szCs w:val="24"/>
        </w:rPr>
        <w:t>en</w:t>
      </w:r>
      <w:r w:rsidR="00B977B0">
        <w:rPr>
          <w:i/>
          <w:iCs/>
          <w:szCs w:val="24"/>
        </w:rPr>
        <w:t xml:space="preserve"> température</w:t>
      </w:r>
      <w:r w:rsidR="00584D53">
        <w:rPr>
          <w:i/>
          <w:iCs/>
          <w:szCs w:val="24"/>
        </w:rPr>
        <w:t>.</w:t>
      </w:r>
    </w:p>
    <w:p w14:paraId="66CA1DDB" w14:textId="7BD2377C" w:rsidR="00B977B0" w:rsidRPr="00B977B0" w:rsidRDefault="00B977B0" w:rsidP="00351027">
      <w:pPr>
        <w:widowControl/>
        <w:suppressAutoHyphens w:val="0"/>
        <w:ind w:right="-2"/>
        <w:jc w:val="both"/>
        <w:rPr>
          <w:i/>
          <w:iCs/>
          <w:szCs w:val="24"/>
        </w:rPr>
      </w:pPr>
      <w:r>
        <w:rPr>
          <w:i/>
          <w:iCs/>
          <w:szCs w:val="24"/>
        </w:rPr>
        <w:t>Réception des travaux : plutôt fin février</w:t>
      </w:r>
      <w:r w:rsidR="00CD3C41">
        <w:rPr>
          <w:i/>
          <w:iCs/>
          <w:szCs w:val="24"/>
        </w:rPr>
        <w:t>.</w:t>
      </w:r>
    </w:p>
    <w:p w14:paraId="10651877" w14:textId="77777777" w:rsidR="00351027" w:rsidRDefault="00351027" w:rsidP="00351027">
      <w:pPr>
        <w:widowControl/>
        <w:suppressAutoHyphens w:val="0"/>
        <w:ind w:right="-2"/>
        <w:jc w:val="both"/>
        <w:rPr>
          <w:szCs w:val="24"/>
        </w:rPr>
      </w:pPr>
    </w:p>
    <w:p w14:paraId="11683E03" w14:textId="77777777" w:rsidR="00351027" w:rsidRDefault="00351027" w:rsidP="00351027">
      <w:pPr>
        <w:widowControl/>
        <w:suppressAutoHyphens w:val="0"/>
        <w:ind w:right="-2"/>
        <w:jc w:val="both"/>
        <w:rPr>
          <w:szCs w:val="24"/>
        </w:rPr>
      </w:pPr>
      <w:r>
        <w:rPr>
          <w:szCs w:val="24"/>
        </w:rPr>
        <w:t>Compte-tenu du retard des travaux liés à la pandémie, aux mesures sanitaires en vigueur et à la période de réserve électorale, l’inauguration sera reportée fin juin 2022, après les élections législatives (2</w:t>
      </w:r>
      <w:r>
        <w:rPr>
          <w:szCs w:val="24"/>
          <w:vertAlign w:val="superscript"/>
        </w:rPr>
        <w:t>ème</w:t>
      </w:r>
      <w:r>
        <w:rPr>
          <w:szCs w:val="24"/>
        </w:rPr>
        <w:t xml:space="preserve"> tour 19 juin 2022).</w:t>
      </w:r>
    </w:p>
    <w:p w14:paraId="7A379FD5" w14:textId="77777777" w:rsidR="00351027" w:rsidRDefault="00351027" w:rsidP="00351027">
      <w:pPr>
        <w:widowControl/>
        <w:suppressAutoHyphens w:val="0"/>
        <w:ind w:right="-2"/>
        <w:jc w:val="both"/>
        <w:rPr>
          <w:szCs w:val="24"/>
        </w:rPr>
      </w:pPr>
    </w:p>
    <w:p w14:paraId="42FBAC2F" w14:textId="77777777" w:rsidR="00351027" w:rsidRDefault="00351027" w:rsidP="00351027">
      <w:pPr>
        <w:widowControl/>
        <w:suppressAutoHyphens w:val="0"/>
        <w:ind w:right="-2"/>
        <w:jc w:val="both"/>
        <w:rPr>
          <w:szCs w:val="24"/>
        </w:rPr>
      </w:pPr>
    </w:p>
    <w:p w14:paraId="4C096004" w14:textId="77777777" w:rsidR="00351027" w:rsidRDefault="00351027" w:rsidP="00351027">
      <w:pPr>
        <w:widowControl/>
        <w:suppressAutoHyphens w:val="0"/>
        <w:ind w:right="-2"/>
        <w:jc w:val="both"/>
        <w:rPr>
          <w:szCs w:val="24"/>
        </w:rPr>
      </w:pPr>
      <w:r>
        <w:rPr>
          <w:szCs w:val="24"/>
        </w:rPr>
        <w:t>* Voie Douce</w:t>
      </w:r>
    </w:p>
    <w:p w14:paraId="1EB5443C" w14:textId="77777777" w:rsidR="00351027" w:rsidRDefault="00351027" w:rsidP="00351027">
      <w:pPr>
        <w:widowControl/>
        <w:suppressAutoHyphens w:val="0"/>
        <w:ind w:right="-2"/>
        <w:jc w:val="both"/>
        <w:rPr>
          <w:szCs w:val="24"/>
        </w:rPr>
      </w:pPr>
    </w:p>
    <w:p w14:paraId="2B076FEA" w14:textId="77777777" w:rsidR="00351027" w:rsidRDefault="00351027" w:rsidP="00351027">
      <w:pPr>
        <w:widowControl/>
        <w:suppressAutoHyphens w:val="0"/>
        <w:ind w:right="-2"/>
        <w:jc w:val="both"/>
        <w:rPr>
          <w:szCs w:val="24"/>
        </w:rPr>
      </w:pPr>
      <w:r>
        <w:rPr>
          <w:szCs w:val="24"/>
        </w:rPr>
        <w:t xml:space="preserve">Travaux EVTP : reste </w:t>
      </w:r>
      <w:proofErr w:type="spellStart"/>
      <w:r>
        <w:rPr>
          <w:szCs w:val="24"/>
        </w:rPr>
        <w:t>bi-couche</w:t>
      </w:r>
      <w:proofErr w:type="spellEnd"/>
      <w:r>
        <w:rPr>
          <w:szCs w:val="24"/>
        </w:rPr>
        <w:t>. Sera effectué au printemps.</w:t>
      </w:r>
    </w:p>
    <w:p w14:paraId="575D2DBC" w14:textId="5ECEF8CA" w:rsidR="00351027" w:rsidRPr="00B977B0" w:rsidRDefault="00351027" w:rsidP="00351027">
      <w:pPr>
        <w:widowControl/>
        <w:suppressAutoHyphens w:val="0"/>
        <w:ind w:right="-2"/>
        <w:jc w:val="both"/>
        <w:rPr>
          <w:i/>
          <w:iCs/>
          <w:szCs w:val="24"/>
        </w:rPr>
      </w:pPr>
      <w:r>
        <w:rPr>
          <w:szCs w:val="24"/>
        </w:rPr>
        <w:t>Travaux CORNU en cours</w:t>
      </w:r>
      <w:r w:rsidR="00B977B0">
        <w:rPr>
          <w:szCs w:val="24"/>
        </w:rPr>
        <w:t xml:space="preserve"> </w:t>
      </w:r>
      <w:r w:rsidR="00B977B0">
        <w:rPr>
          <w:i/>
          <w:iCs/>
          <w:szCs w:val="24"/>
        </w:rPr>
        <w:t>pour protection tête</w:t>
      </w:r>
      <w:r w:rsidR="00584D53">
        <w:rPr>
          <w:i/>
          <w:iCs/>
          <w:szCs w:val="24"/>
        </w:rPr>
        <w:t>s</w:t>
      </w:r>
      <w:r w:rsidR="00B977B0">
        <w:rPr>
          <w:i/>
          <w:iCs/>
          <w:szCs w:val="24"/>
        </w:rPr>
        <w:t xml:space="preserve"> de ruisseau</w:t>
      </w:r>
    </w:p>
    <w:p w14:paraId="2CB07B4F" w14:textId="77777777" w:rsidR="00351027" w:rsidRDefault="00351027" w:rsidP="00351027">
      <w:pPr>
        <w:widowControl/>
        <w:suppressAutoHyphens w:val="0"/>
        <w:ind w:right="-2"/>
        <w:jc w:val="both"/>
        <w:rPr>
          <w:szCs w:val="24"/>
        </w:rPr>
      </w:pPr>
    </w:p>
    <w:p w14:paraId="097762C4" w14:textId="77777777" w:rsidR="00351027" w:rsidRDefault="00351027" w:rsidP="00351027">
      <w:pPr>
        <w:widowControl/>
        <w:suppressAutoHyphens w:val="0"/>
        <w:ind w:right="-2"/>
        <w:jc w:val="both"/>
        <w:rPr>
          <w:szCs w:val="24"/>
        </w:rPr>
      </w:pPr>
    </w:p>
    <w:p w14:paraId="44149D3E" w14:textId="77777777" w:rsidR="00351027" w:rsidRDefault="00351027" w:rsidP="00351027">
      <w:pPr>
        <w:widowControl/>
        <w:suppressAutoHyphens w:val="0"/>
        <w:ind w:right="-2"/>
        <w:jc w:val="both"/>
        <w:rPr>
          <w:szCs w:val="24"/>
        </w:rPr>
      </w:pPr>
    </w:p>
    <w:p w14:paraId="65E13B86" w14:textId="77777777" w:rsidR="00351027" w:rsidRDefault="00351027" w:rsidP="00351027">
      <w:pPr>
        <w:widowControl/>
        <w:suppressAutoHyphens w:val="0"/>
        <w:ind w:right="-2"/>
        <w:jc w:val="both"/>
        <w:rPr>
          <w:szCs w:val="24"/>
        </w:rPr>
      </w:pPr>
    </w:p>
    <w:p w14:paraId="0CB56205" w14:textId="77777777" w:rsidR="00351027" w:rsidRDefault="00351027" w:rsidP="00351027">
      <w:pPr>
        <w:widowControl/>
        <w:suppressAutoHyphens w:val="0"/>
        <w:ind w:right="-2"/>
        <w:jc w:val="both"/>
        <w:rPr>
          <w:szCs w:val="24"/>
        </w:rPr>
      </w:pPr>
    </w:p>
    <w:p w14:paraId="257E013B" w14:textId="0C1FCD72" w:rsidR="00351027" w:rsidRDefault="00351027" w:rsidP="00351027">
      <w:pPr>
        <w:widowControl/>
        <w:suppressAutoHyphens w:val="0"/>
        <w:ind w:right="-2"/>
        <w:jc w:val="both"/>
        <w:rPr>
          <w:szCs w:val="24"/>
        </w:rPr>
      </w:pPr>
      <w:r>
        <w:rPr>
          <w:szCs w:val="24"/>
        </w:rPr>
        <w:t>* Repas des personnes âgées : Pas de date arrêtée pour l’instant mais avant le 31/03/2022. Si la situation le permet fin février.</w:t>
      </w:r>
    </w:p>
    <w:p w14:paraId="3B193980" w14:textId="51BFA7FC" w:rsidR="00B977B0" w:rsidRDefault="00B977B0" w:rsidP="00351027">
      <w:pPr>
        <w:widowControl/>
        <w:suppressAutoHyphens w:val="0"/>
        <w:ind w:right="-2"/>
        <w:jc w:val="both"/>
        <w:rPr>
          <w:szCs w:val="24"/>
        </w:rPr>
      </w:pPr>
    </w:p>
    <w:p w14:paraId="409C4923" w14:textId="71179ADC" w:rsidR="00B977B0" w:rsidRPr="00B977B0" w:rsidRDefault="00B977B0" w:rsidP="00351027">
      <w:pPr>
        <w:widowControl/>
        <w:suppressAutoHyphens w:val="0"/>
        <w:ind w:right="-2"/>
        <w:jc w:val="both"/>
        <w:rPr>
          <w:i/>
          <w:iCs/>
          <w:szCs w:val="24"/>
        </w:rPr>
      </w:pPr>
      <w:r>
        <w:rPr>
          <w:i/>
          <w:iCs/>
          <w:szCs w:val="24"/>
        </w:rPr>
        <w:t>Remerciement aux élus pour leur aide au niveau du périscolaire.</w:t>
      </w:r>
    </w:p>
    <w:p w14:paraId="13D1BC6C" w14:textId="6A02B410" w:rsidR="00351027" w:rsidRDefault="00351027" w:rsidP="00351027">
      <w:pPr>
        <w:widowControl/>
        <w:suppressAutoHyphens w:val="0"/>
        <w:ind w:right="-2"/>
        <w:jc w:val="both"/>
        <w:rPr>
          <w:szCs w:val="24"/>
        </w:rPr>
      </w:pPr>
      <w:r>
        <w:rPr>
          <w:szCs w:val="24"/>
        </w:rPr>
        <w:tab/>
      </w:r>
      <w:r>
        <w:rPr>
          <w:szCs w:val="24"/>
        </w:rPr>
        <w:tab/>
      </w:r>
      <w:r>
        <w:rPr>
          <w:szCs w:val="24"/>
        </w:rPr>
        <w:tab/>
      </w:r>
    </w:p>
    <w:p w14:paraId="70363B12" w14:textId="77777777" w:rsidR="00351027" w:rsidRDefault="00351027" w:rsidP="00351027">
      <w:pPr>
        <w:widowControl/>
        <w:suppressAutoHyphens w:val="0"/>
        <w:ind w:right="-2"/>
        <w:jc w:val="both"/>
        <w:rPr>
          <w:szCs w:val="24"/>
        </w:rPr>
      </w:pPr>
    </w:p>
    <w:p w14:paraId="6B851873" w14:textId="77777777" w:rsidR="00351027" w:rsidRDefault="00351027" w:rsidP="00351027">
      <w:pPr>
        <w:widowControl/>
        <w:suppressAutoHyphens w:val="0"/>
        <w:ind w:right="-2"/>
        <w:jc w:val="both"/>
        <w:rPr>
          <w:szCs w:val="24"/>
        </w:rPr>
      </w:pPr>
    </w:p>
    <w:p w14:paraId="6C07D7CE" w14:textId="77777777" w:rsidR="00351027" w:rsidRDefault="00351027" w:rsidP="00351027">
      <w:pPr>
        <w:widowControl/>
        <w:suppressAutoHyphens w:val="0"/>
        <w:ind w:right="-2"/>
        <w:jc w:val="both"/>
        <w:rPr>
          <w:szCs w:val="24"/>
        </w:rPr>
      </w:pPr>
      <w:r>
        <w:rPr>
          <w:b/>
          <w:bCs/>
          <w:szCs w:val="24"/>
          <w:u w:val="single"/>
        </w:rPr>
        <w:t>Dates à retenir</w:t>
      </w:r>
      <w:r>
        <w:rPr>
          <w:szCs w:val="24"/>
        </w:rPr>
        <w:t> :</w:t>
      </w:r>
    </w:p>
    <w:p w14:paraId="03EEE690" w14:textId="77777777" w:rsidR="00351027" w:rsidRDefault="00351027" w:rsidP="00351027">
      <w:pPr>
        <w:widowControl/>
        <w:suppressAutoHyphens w:val="0"/>
        <w:ind w:right="-2"/>
        <w:jc w:val="both"/>
        <w:rPr>
          <w:szCs w:val="24"/>
        </w:rPr>
      </w:pPr>
    </w:p>
    <w:p w14:paraId="7F0FC500" w14:textId="77777777" w:rsidR="00351027" w:rsidRDefault="00351027" w:rsidP="00351027">
      <w:pPr>
        <w:widowControl/>
        <w:suppressAutoHyphens w:val="0"/>
        <w:ind w:right="-2"/>
        <w:jc w:val="both"/>
        <w:rPr>
          <w:szCs w:val="24"/>
        </w:rPr>
      </w:pPr>
    </w:p>
    <w:p w14:paraId="1B059507" w14:textId="766807FC" w:rsidR="00351027" w:rsidRDefault="00351027" w:rsidP="00351027">
      <w:pPr>
        <w:widowControl/>
        <w:suppressAutoHyphens w:val="0"/>
        <w:ind w:right="-2"/>
        <w:jc w:val="both"/>
        <w:rPr>
          <w:szCs w:val="24"/>
        </w:rPr>
      </w:pPr>
      <w:r>
        <w:rPr>
          <w:szCs w:val="24"/>
        </w:rPr>
        <w:t>- Municipalité : jeudi 3 février 2022 à 18 h</w:t>
      </w:r>
      <w:r w:rsidR="00B977B0">
        <w:rPr>
          <w:szCs w:val="24"/>
        </w:rPr>
        <w:t xml:space="preserve"> 15</w:t>
      </w:r>
    </w:p>
    <w:p w14:paraId="4032E31E" w14:textId="2714AA52" w:rsidR="00351027" w:rsidRDefault="00CD3C41" w:rsidP="00351027">
      <w:pPr>
        <w:widowControl/>
        <w:suppressAutoHyphens w:val="0"/>
        <w:ind w:right="-2"/>
        <w:jc w:val="both"/>
        <w:rPr>
          <w:szCs w:val="24"/>
        </w:rPr>
      </w:pPr>
      <w:r>
        <w:rPr>
          <w:szCs w:val="24"/>
        </w:rPr>
        <w:t>-</w:t>
      </w:r>
      <w:r w:rsidR="00351027">
        <w:rPr>
          <w:szCs w:val="24"/>
        </w:rPr>
        <w:t xml:space="preserve"> Commission Finances : jeudi 10 février 2022 à 19 h </w:t>
      </w:r>
    </w:p>
    <w:p w14:paraId="5ED6C495" w14:textId="0DDB59AA" w:rsidR="00584D53" w:rsidRDefault="00584D53" w:rsidP="00351027">
      <w:pPr>
        <w:widowControl/>
        <w:suppressAutoHyphens w:val="0"/>
        <w:ind w:right="-2"/>
        <w:jc w:val="both"/>
        <w:rPr>
          <w:szCs w:val="24"/>
        </w:rPr>
      </w:pPr>
      <w:r>
        <w:rPr>
          <w:szCs w:val="24"/>
        </w:rPr>
        <w:t xml:space="preserve">- Commission culture : </w:t>
      </w:r>
      <w:r w:rsidR="005A7DD9">
        <w:rPr>
          <w:szCs w:val="24"/>
        </w:rPr>
        <w:t>lun</w:t>
      </w:r>
      <w:r>
        <w:rPr>
          <w:szCs w:val="24"/>
        </w:rPr>
        <w:t>di 21 février 2022 à 19 h 30</w:t>
      </w:r>
    </w:p>
    <w:p w14:paraId="386ADDA5" w14:textId="0C4D113D" w:rsidR="00584D53" w:rsidRDefault="00584D53" w:rsidP="00351027">
      <w:pPr>
        <w:widowControl/>
        <w:suppressAutoHyphens w:val="0"/>
        <w:ind w:right="-2"/>
        <w:jc w:val="both"/>
        <w:rPr>
          <w:szCs w:val="24"/>
        </w:rPr>
      </w:pPr>
      <w:r>
        <w:rPr>
          <w:szCs w:val="24"/>
        </w:rPr>
        <w:t>- Commission travaux : jeudi 24 février 2022 à 20 h</w:t>
      </w:r>
    </w:p>
    <w:p w14:paraId="7B3FCADD" w14:textId="77777777" w:rsidR="00351027" w:rsidRDefault="00351027" w:rsidP="00351027">
      <w:pPr>
        <w:widowControl/>
        <w:suppressAutoHyphens w:val="0"/>
        <w:ind w:right="-2"/>
        <w:jc w:val="both"/>
        <w:rPr>
          <w:szCs w:val="24"/>
        </w:rPr>
      </w:pPr>
    </w:p>
    <w:p w14:paraId="59567FBD" w14:textId="4190EF93" w:rsidR="00351027" w:rsidRDefault="00351027" w:rsidP="00351027">
      <w:pPr>
        <w:widowControl/>
        <w:suppressAutoHyphens w:val="0"/>
        <w:ind w:right="-2"/>
        <w:jc w:val="both"/>
        <w:rPr>
          <w:szCs w:val="24"/>
        </w:rPr>
      </w:pPr>
      <w:r>
        <w:rPr>
          <w:szCs w:val="24"/>
        </w:rPr>
        <w:t>- Municipalité : jeudi 10 mars 2022 à 18 h</w:t>
      </w:r>
      <w:r w:rsidR="007C21DF">
        <w:rPr>
          <w:szCs w:val="24"/>
        </w:rPr>
        <w:t xml:space="preserve"> 15</w:t>
      </w:r>
    </w:p>
    <w:p w14:paraId="666F4E73" w14:textId="5405249E" w:rsidR="00351027" w:rsidRDefault="00351027" w:rsidP="00351027">
      <w:pPr>
        <w:widowControl/>
        <w:suppressAutoHyphens w:val="0"/>
        <w:ind w:right="-2"/>
        <w:jc w:val="both"/>
        <w:rPr>
          <w:szCs w:val="24"/>
        </w:rPr>
      </w:pPr>
      <w:r>
        <w:rPr>
          <w:szCs w:val="24"/>
        </w:rPr>
        <w:t>- Commission finances : jeudi 17 mars 2022 à</w:t>
      </w:r>
      <w:r w:rsidR="007C21DF">
        <w:rPr>
          <w:szCs w:val="24"/>
        </w:rPr>
        <w:t xml:space="preserve"> 19 h 30</w:t>
      </w:r>
    </w:p>
    <w:p w14:paraId="572174FB" w14:textId="0A25DC74" w:rsidR="00351027" w:rsidRDefault="00351027" w:rsidP="00351027">
      <w:pPr>
        <w:widowControl/>
        <w:suppressAutoHyphens w:val="0"/>
        <w:ind w:right="-2"/>
        <w:jc w:val="both"/>
        <w:rPr>
          <w:szCs w:val="24"/>
        </w:rPr>
      </w:pPr>
      <w:r>
        <w:rPr>
          <w:szCs w:val="24"/>
        </w:rPr>
        <w:t xml:space="preserve">- Réunion de liste : jeudi 24 mars 2022 à </w:t>
      </w:r>
      <w:r w:rsidR="007C21DF">
        <w:rPr>
          <w:szCs w:val="24"/>
        </w:rPr>
        <w:t>19 h 30</w:t>
      </w:r>
    </w:p>
    <w:p w14:paraId="3991ADE8" w14:textId="19FE311B" w:rsidR="00351027" w:rsidRDefault="00351027" w:rsidP="00351027">
      <w:pPr>
        <w:widowControl/>
        <w:suppressAutoHyphens w:val="0"/>
        <w:ind w:right="-2"/>
        <w:jc w:val="both"/>
        <w:rPr>
          <w:szCs w:val="24"/>
        </w:rPr>
      </w:pPr>
      <w:r>
        <w:rPr>
          <w:szCs w:val="24"/>
        </w:rPr>
        <w:t>- Conseil municipal jeudi 31 mars 2022 à</w:t>
      </w:r>
      <w:r w:rsidR="00CD3C41">
        <w:rPr>
          <w:szCs w:val="24"/>
        </w:rPr>
        <w:t> ?</w:t>
      </w:r>
    </w:p>
    <w:p w14:paraId="24C96643" w14:textId="77777777" w:rsidR="00351027" w:rsidRDefault="00351027" w:rsidP="00351027">
      <w:pPr>
        <w:widowControl/>
        <w:suppressAutoHyphens w:val="0"/>
        <w:ind w:right="-2"/>
        <w:jc w:val="both"/>
        <w:rPr>
          <w:szCs w:val="24"/>
        </w:rPr>
      </w:pPr>
    </w:p>
    <w:p w14:paraId="5D64EF08" w14:textId="77777777" w:rsidR="00351027" w:rsidRDefault="00351027" w:rsidP="00351027">
      <w:pPr>
        <w:widowControl/>
        <w:suppressAutoHyphens w:val="0"/>
        <w:ind w:right="-2"/>
        <w:jc w:val="both"/>
        <w:rPr>
          <w:szCs w:val="24"/>
        </w:rPr>
      </w:pPr>
    </w:p>
    <w:p w14:paraId="0432E5D2" w14:textId="4A5565CC" w:rsidR="00351027" w:rsidRDefault="00351027" w:rsidP="00351027">
      <w:pPr>
        <w:widowControl/>
        <w:suppressAutoHyphens w:val="0"/>
        <w:ind w:right="-2"/>
        <w:jc w:val="both"/>
      </w:pPr>
      <w:r>
        <w:rPr>
          <w:szCs w:val="24"/>
        </w:rPr>
        <w:t xml:space="preserve">La séance est levée à </w:t>
      </w:r>
      <w:r w:rsidR="007C21DF">
        <w:rPr>
          <w:szCs w:val="24"/>
        </w:rPr>
        <w:t>19 H 55.</w:t>
      </w:r>
    </w:p>
    <w:p w14:paraId="66B9D87E" w14:textId="77777777" w:rsidR="00AC0F13" w:rsidRDefault="00AC0F13" w:rsidP="00A534E7">
      <w:pPr>
        <w:pStyle w:val="Corpsdetexte2"/>
        <w:spacing w:line="276" w:lineRule="auto"/>
        <w:ind w:right="-1"/>
        <w:rPr>
          <w:rFonts w:ascii="Times New Roman" w:hAnsi="Times New Roman"/>
          <w:b w:val="0"/>
          <w:bCs/>
          <w:szCs w:val="24"/>
          <w:lang w:val="fr-CA"/>
        </w:rPr>
      </w:pPr>
    </w:p>
    <w:p w14:paraId="65C0190C" w14:textId="77777777" w:rsidR="00766672" w:rsidRPr="0032309D" w:rsidRDefault="00766672" w:rsidP="00A534E7">
      <w:pPr>
        <w:pStyle w:val="Corpsdetexte2"/>
        <w:spacing w:line="276" w:lineRule="auto"/>
        <w:ind w:right="-1"/>
        <w:rPr>
          <w:rFonts w:ascii="Times New Roman" w:hAnsi="Times New Roman"/>
          <w:b w:val="0"/>
          <w:bCs/>
          <w:szCs w:val="24"/>
          <w:lang w:val="fr-CA"/>
        </w:rPr>
      </w:pPr>
    </w:p>
    <w:p w14:paraId="2936FBE6" w14:textId="403C6D1D" w:rsidR="006A4E7F" w:rsidRPr="00914832" w:rsidRDefault="006A4E7F" w:rsidP="00A534E7">
      <w:pPr>
        <w:tabs>
          <w:tab w:val="left" w:pos="3686"/>
          <w:tab w:val="left" w:pos="5670"/>
        </w:tabs>
        <w:ind w:right="-1"/>
        <w:jc w:val="center"/>
        <w:rPr>
          <w:szCs w:val="24"/>
        </w:rPr>
      </w:pPr>
      <w:r w:rsidRPr="00914832">
        <w:rPr>
          <w:szCs w:val="24"/>
        </w:rPr>
        <w:t xml:space="preserve">           Le Maire,</w:t>
      </w:r>
    </w:p>
    <w:p w14:paraId="3D6A7D79" w14:textId="29CD82DC" w:rsidR="006A4E7F" w:rsidRDefault="006A4E7F" w:rsidP="00A534E7">
      <w:pPr>
        <w:tabs>
          <w:tab w:val="left" w:pos="3686"/>
          <w:tab w:val="left" w:pos="5670"/>
        </w:tabs>
        <w:ind w:right="-1"/>
        <w:rPr>
          <w:sz w:val="22"/>
          <w:szCs w:val="22"/>
        </w:rPr>
      </w:pPr>
    </w:p>
    <w:p w14:paraId="24EB23D6" w14:textId="191E0EEC" w:rsidR="00E857E4" w:rsidRDefault="00E857E4" w:rsidP="00A534E7">
      <w:pPr>
        <w:tabs>
          <w:tab w:val="left" w:pos="3686"/>
          <w:tab w:val="left" w:pos="5670"/>
        </w:tabs>
        <w:ind w:right="-1"/>
        <w:rPr>
          <w:sz w:val="22"/>
          <w:szCs w:val="22"/>
        </w:rPr>
      </w:pPr>
    </w:p>
    <w:p w14:paraId="26DECB71" w14:textId="77777777" w:rsidR="006A4E7F" w:rsidRPr="005250B6" w:rsidRDefault="006A4E7F" w:rsidP="00A534E7">
      <w:pPr>
        <w:tabs>
          <w:tab w:val="left" w:pos="3686"/>
          <w:tab w:val="left" w:pos="5670"/>
        </w:tabs>
        <w:ind w:right="-1"/>
        <w:rPr>
          <w:sz w:val="22"/>
          <w:szCs w:val="22"/>
        </w:rPr>
      </w:pPr>
    </w:p>
    <w:p w14:paraId="1BC0703A" w14:textId="77777777" w:rsidR="008B24FC" w:rsidRPr="00A87130" w:rsidRDefault="006A4E7F" w:rsidP="00A534E7">
      <w:pPr>
        <w:ind w:right="-1" w:firstLine="708"/>
        <w:jc w:val="center"/>
        <w:rPr>
          <w:szCs w:val="24"/>
        </w:rPr>
      </w:pPr>
      <w:r w:rsidRPr="00914832">
        <w:rPr>
          <w:szCs w:val="24"/>
        </w:rPr>
        <w:t>Jean-Paul CLOZEL</w:t>
      </w:r>
      <w:bookmarkEnd w:id="1"/>
    </w:p>
    <w:sectPr w:rsidR="008B24FC" w:rsidRPr="00A87130"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6610B850"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894D61">
      <w:rPr>
        <w:rStyle w:val="Numrodepage"/>
        <w:i/>
        <w:iCs/>
      </w:rPr>
      <w:t>27</w:t>
    </w:r>
    <w:r w:rsidRPr="00FF35C9">
      <w:rPr>
        <w:rStyle w:val="Numrodepage"/>
        <w:i/>
        <w:iCs/>
      </w:rPr>
      <w:t>.</w:t>
    </w:r>
    <w:r w:rsidR="00894D61">
      <w:rPr>
        <w:rStyle w:val="Numrodepage"/>
        <w:i/>
        <w:iCs/>
      </w:rPr>
      <w:t>0</w:t>
    </w:r>
    <w:r w:rsidR="00766672">
      <w:rPr>
        <w:rStyle w:val="Numrodepage"/>
        <w:i/>
        <w:iCs/>
      </w:rPr>
      <w:t>1</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0"/>
  </w:num>
  <w:num w:numId="5">
    <w:abstractNumId w:val="1"/>
  </w:num>
  <w:num w:numId="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6243"/>
    <w:rsid w:val="000162B6"/>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3C99"/>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73D"/>
    <w:rsid w:val="000B5676"/>
    <w:rsid w:val="000B5980"/>
    <w:rsid w:val="000B5DA3"/>
    <w:rsid w:val="000B63FB"/>
    <w:rsid w:val="000B66C5"/>
    <w:rsid w:val="000B6F24"/>
    <w:rsid w:val="000B7810"/>
    <w:rsid w:val="000B79AE"/>
    <w:rsid w:val="000C0F86"/>
    <w:rsid w:val="000C23C3"/>
    <w:rsid w:val="000C3AA6"/>
    <w:rsid w:val="000C3E5F"/>
    <w:rsid w:val="000C671F"/>
    <w:rsid w:val="000C7337"/>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3A66"/>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51C"/>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5AE"/>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955"/>
    <w:rsid w:val="00252349"/>
    <w:rsid w:val="002526FA"/>
    <w:rsid w:val="00254028"/>
    <w:rsid w:val="00254EF1"/>
    <w:rsid w:val="0025613E"/>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BA"/>
    <w:rsid w:val="00337D52"/>
    <w:rsid w:val="00340943"/>
    <w:rsid w:val="003423CB"/>
    <w:rsid w:val="0034284D"/>
    <w:rsid w:val="00342E6B"/>
    <w:rsid w:val="003430C9"/>
    <w:rsid w:val="003434F1"/>
    <w:rsid w:val="003440EA"/>
    <w:rsid w:val="00345B33"/>
    <w:rsid w:val="00346B33"/>
    <w:rsid w:val="00346F5A"/>
    <w:rsid w:val="00347D1B"/>
    <w:rsid w:val="00347F91"/>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47C1"/>
    <w:rsid w:val="00454EBA"/>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439"/>
    <w:rsid w:val="004777BC"/>
    <w:rsid w:val="00477E55"/>
    <w:rsid w:val="00480328"/>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16F3"/>
    <w:rsid w:val="004E2726"/>
    <w:rsid w:val="004E3358"/>
    <w:rsid w:val="004E3616"/>
    <w:rsid w:val="004E67FB"/>
    <w:rsid w:val="004E6A34"/>
    <w:rsid w:val="004E6BEE"/>
    <w:rsid w:val="004E75AD"/>
    <w:rsid w:val="004F1232"/>
    <w:rsid w:val="004F1338"/>
    <w:rsid w:val="004F1607"/>
    <w:rsid w:val="004F1AC8"/>
    <w:rsid w:val="004F1BE6"/>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397D"/>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47CEB"/>
    <w:rsid w:val="00550A9F"/>
    <w:rsid w:val="00550B48"/>
    <w:rsid w:val="00556639"/>
    <w:rsid w:val="00556B8F"/>
    <w:rsid w:val="005610EE"/>
    <w:rsid w:val="00561899"/>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A7DD9"/>
    <w:rsid w:val="005B1372"/>
    <w:rsid w:val="005B20C0"/>
    <w:rsid w:val="005B417C"/>
    <w:rsid w:val="005B6121"/>
    <w:rsid w:val="005B76D2"/>
    <w:rsid w:val="005C06CB"/>
    <w:rsid w:val="005C0A13"/>
    <w:rsid w:val="005C1764"/>
    <w:rsid w:val="005C3661"/>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35246"/>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4CD7"/>
    <w:rsid w:val="00757097"/>
    <w:rsid w:val="00760C05"/>
    <w:rsid w:val="00760D83"/>
    <w:rsid w:val="00762162"/>
    <w:rsid w:val="007622A9"/>
    <w:rsid w:val="0076277F"/>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1DF"/>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1A77"/>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4D61"/>
    <w:rsid w:val="00895C82"/>
    <w:rsid w:val="008960B8"/>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3401"/>
    <w:rsid w:val="00914B62"/>
    <w:rsid w:val="00914BF7"/>
    <w:rsid w:val="009157CD"/>
    <w:rsid w:val="00916A64"/>
    <w:rsid w:val="00921205"/>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53DD7"/>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52C9"/>
    <w:rsid w:val="00AE631F"/>
    <w:rsid w:val="00AE641B"/>
    <w:rsid w:val="00AE6EB1"/>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461F"/>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67685"/>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3C41"/>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849"/>
    <w:rsid w:val="00D30975"/>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70CE"/>
    <w:rsid w:val="00DD005C"/>
    <w:rsid w:val="00DD1177"/>
    <w:rsid w:val="00DD222D"/>
    <w:rsid w:val="00DD2B37"/>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A8E"/>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09A5"/>
    <w:rsid w:val="00F412A1"/>
    <w:rsid w:val="00F4142E"/>
    <w:rsid w:val="00F41CFA"/>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6904"/>
    <w:rsid w:val="00FB7A21"/>
    <w:rsid w:val="00FC0921"/>
    <w:rsid w:val="00FC0A5D"/>
    <w:rsid w:val="00FC0B45"/>
    <w:rsid w:val="00FC1D84"/>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8514</TotalTime>
  <Pages>9</Pages>
  <Words>2472</Words>
  <Characters>13597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136</cp:revision>
  <cp:lastPrinted>2022-02-16T09:47:00Z</cp:lastPrinted>
  <dcterms:created xsi:type="dcterms:W3CDTF">2020-12-03T13:22:00Z</dcterms:created>
  <dcterms:modified xsi:type="dcterms:W3CDTF">2022-02-16T09:47:00Z</dcterms:modified>
</cp:coreProperties>
</file>